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A52" w:rsidRDefault="00DA6A52" w:rsidP="00DA6A52"/>
    <w:p w:rsidR="00DA6A52" w:rsidRDefault="00DA6A52" w:rsidP="00DA6A52">
      <w:pPr>
        <w:jc w:val="center"/>
      </w:pPr>
      <w:r>
        <w:rPr>
          <w:noProof/>
          <w:lang w:val="it-IT" w:eastAsia="it-IT" w:bidi="ar-SA"/>
        </w:rPr>
        <w:drawing>
          <wp:inline distT="0" distB="0" distL="0" distR="0">
            <wp:extent cx="2596530" cy="2494483"/>
            <wp:effectExtent l="19050" t="0" r="0" b="0"/>
            <wp:docPr id="19" name="Immagine 18" descr="logouni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ipv.jpg"/>
                    <pic:cNvPicPr/>
                  </pic:nvPicPr>
                  <pic:blipFill>
                    <a:blip r:embed="rId8"/>
                    <a:stretch>
                      <a:fillRect/>
                    </a:stretch>
                  </pic:blipFill>
                  <pic:spPr>
                    <a:xfrm>
                      <a:off x="0" y="0"/>
                      <a:ext cx="2600691" cy="2498481"/>
                    </a:xfrm>
                    <a:prstGeom prst="rect">
                      <a:avLst/>
                    </a:prstGeom>
                  </pic:spPr>
                </pic:pic>
              </a:graphicData>
            </a:graphic>
          </wp:inline>
        </w:drawing>
      </w:r>
    </w:p>
    <w:p w:rsidR="00DA6A52" w:rsidRPr="008221BE" w:rsidRDefault="00DA6A52" w:rsidP="00DA6A52">
      <w:pPr>
        <w:jc w:val="center"/>
        <w:rPr>
          <w:lang w:val="it-IT"/>
        </w:rPr>
      </w:pPr>
      <w:r w:rsidRPr="008221BE">
        <w:rPr>
          <w:lang w:val="it-IT"/>
        </w:rPr>
        <w:t>UNIVERSITA’ DEGLI STUDI DI PAVIA</w:t>
      </w:r>
    </w:p>
    <w:p w:rsidR="00DA6A52" w:rsidRPr="008221BE" w:rsidRDefault="00DA6A52" w:rsidP="00DA6A52">
      <w:pPr>
        <w:jc w:val="center"/>
        <w:rPr>
          <w:lang w:val="it-IT"/>
        </w:rPr>
      </w:pPr>
      <w:r w:rsidRPr="008221BE">
        <w:rPr>
          <w:lang w:val="it-IT"/>
        </w:rPr>
        <w:t>FACOLTA’ DI INGEGNERIA</w:t>
      </w:r>
    </w:p>
    <w:p w:rsidR="00DA6A52" w:rsidRPr="008221BE" w:rsidRDefault="00DA6A52" w:rsidP="00DA6A52">
      <w:pPr>
        <w:jc w:val="center"/>
        <w:rPr>
          <w:lang w:val="it-IT"/>
        </w:rPr>
      </w:pPr>
      <w:r w:rsidRPr="008221BE">
        <w:rPr>
          <w:lang w:val="it-IT"/>
        </w:rPr>
        <w:t>DIPARTIMENTO DI INGEGNERIA INDUSTRIALE DELL’INFORMAZIONE</w:t>
      </w:r>
    </w:p>
    <w:p w:rsidR="00DA6A52" w:rsidRPr="008221BE" w:rsidRDefault="00DA6A52" w:rsidP="00DA6A52">
      <w:pPr>
        <w:jc w:val="center"/>
        <w:rPr>
          <w:lang w:val="it-IT"/>
        </w:rPr>
      </w:pPr>
    </w:p>
    <w:p w:rsidR="00DA6A52" w:rsidRPr="008221BE" w:rsidRDefault="00A7373E" w:rsidP="00DA6A52">
      <w:pPr>
        <w:jc w:val="center"/>
        <w:rPr>
          <w:lang w:val="it-IT"/>
        </w:rPr>
      </w:pPr>
      <w:r>
        <w:rPr>
          <w:lang w:val="it-IT"/>
        </w:rPr>
        <w:t>CORSO DI LAUREA</w:t>
      </w:r>
      <w:r w:rsidR="00DA6A52" w:rsidRPr="008221BE">
        <w:rPr>
          <w:lang w:val="it-IT"/>
        </w:rPr>
        <w:t xml:space="preserve"> IN INGEGNERIA INDUSTRIALE</w:t>
      </w:r>
    </w:p>
    <w:p w:rsidR="00DA6A52" w:rsidRPr="008221BE" w:rsidRDefault="00DA6A52" w:rsidP="00BE3109">
      <w:pPr>
        <w:rPr>
          <w:lang w:val="it-IT"/>
        </w:rPr>
      </w:pPr>
    </w:p>
    <w:p w:rsidR="00DA6A52" w:rsidRPr="008221BE" w:rsidRDefault="00DA6A52" w:rsidP="00BE3109">
      <w:pPr>
        <w:jc w:val="center"/>
        <w:rPr>
          <w:lang w:val="it-IT"/>
        </w:rPr>
      </w:pPr>
      <w:r w:rsidRPr="008221BE">
        <w:rPr>
          <w:lang w:val="it-IT"/>
        </w:rPr>
        <w:t>TESI DI LAUREA</w:t>
      </w:r>
    </w:p>
    <w:p w:rsidR="00DA6A52" w:rsidRPr="008221BE" w:rsidRDefault="00DA6A52" w:rsidP="00DA6A52">
      <w:pPr>
        <w:jc w:val="center"/>
        <w:rPr>
          <w:lang w:val="it-IT"/>
        </w:rPr>
      </w:pPr>
    </w:p>
    <w:p w:rsidR="00DA6A52" w:rsidRPr="008221BE" w:rsidRDefault="00DA6A52" w:rsidP="00DA6A52">
      <w:pPr>
        <w:jc w:val="center"/>
        <w:rPr>
          <w:lang w:val="it-IT"/>
        </w:rPr>
      </w:pPr>
      <w:r w:rsidRPr="008221BE">
        <w:rPr>
          <w:lang w:val="it-IT"/>
        </w:rPr>
        <w:t xml:space="preserve">TITOLO </w:t>
      </w:r>
    </w:p>
    <w:p w:rsidR="00DA6A52" w:rsidRPr="008221BE" w:rsidRDefault="00DA6A52" w:rsidP="003205B9">
      <w:pPr>
        <w:pStyle w:val="Titolo"/>
        <w:rPr>
          <w:lang w:val="it-IT"/>
        </w:rPr>
      </w:pPr>
      <w:r w:rsidRPr="008221BE">
        <w:rPr>
          <w:lang w:val="it-IT"/>
        </w:rPr>
        <w:t>Pompa Di Calore in Corrente Continua e sue prestazioni su un sistema Edificio-Impianto</w:t>
      </w:r>
    </w:p>
    <w:p w:rsidR="00E00264" w:rsidRPr="008221BE" w:rsidRDefault="00E00264" w:rsidP="003205B9">
      <w:pPr>
        <w:pStyle w:val="Titolo1"/>
        <w:rPr>
          <w:lang w:val="it-IT"/>
        </w:rPr>
      </w:pPr>
    </w:p>
    <w:p w:rsidR="00DA6A52" w:rsidRPr="00D26127" w:rsidRDefault="00DA6A52" w:rsidP="00DA6A52">
      <w:pPr>
        <w:rPr>
          <w:lang w:val="it-IT"/>
        </w:rPr>
      </w:pPr>
      <w:r w:rsidRPr="00D26127">
        <w:rPr>
          <w:lang w:val="it-IT"/>
        </w:rPr>
        <w:t>Candidato</w:t>
      </w:r>
      <w:r w:rsidR="00BE3109" w:rsidRPr="00D26127">
        <w:rPr>
          <w:lang w:val="it-IT"/>
        </w:rPr>
        <w:t>:</w:t>
      </w:r>
      <w:r w:rsidRPr="00D26127">
        <w:rPr>
          <w:lang w:val="it-IT"/>
        </w:rPr>
        <w:t xml:space="preserve"> </w:t>
      </w:r>
      <w:r w:rsidRPr="00D26127">
        <w:rPr>
          <w:b/>
          <w:lang w:val="it-IT"/>
        </w:rPr>
        <w:t>Giovanni Ungaro</w:t>
      </w:r>
    </w:p>
    <w:p w:rsidR="00DA6A52" w:rsidRPr="008221BE" w:rsidRDefault="00DA6A52" w:rsidP="00DA6A52">
      <w:pPr>
        <w:rPr>
          <w:lang w:val="it-IT"/>
        </w:rPr>
      </w:pPr>
      <w:r w:rsidRPr="00D26127">
        <w:rPr>
          <w:lang w:val="it-IT"/>
        </w:rPr>
        <w:t>Relatore: Prof. Stefano Farnè</w:t>
      </w:r>
    </w:p>
    <w:p w:rsidR="00A45532" w:rsidRDefault="00A45532" w:rsidP="00DA6A52">
      <w:pPr>
        <w:rPr>
          <w:lang w:val="it-IT"/>
        </w:rPr>
      </w:pPr>
    </w:p>
    <w:p w:rsidR="00A7373E" w:rsidRPr="00D26127" w:rsidRDefault="00A7373E" w:rsidP="00DA6A52">
      <w:pPr>
        <w:rPr>
          <w:lang w:val="it-IT"/>
        </w:rPr>
      </w:pPr>
    </w:p>
    <w:p w:rsidR="00392737" w:rsidRDefault="00DA6A52" w:rsidP="00DA6390">
      <w:pPr>
        <w:jc w:val="center"/>
      </w:pPr>
      <w:r>
        <w:t>A.A.2015/2016</w:t>
      </w:r>
    </w:p>
    <w:p w:rsidR="00A7373E" w:rsidRDefault="00A7373E" w:rsidP="000B71D1"/>
    <w:p w:rsidR="003205B9" w:rsidRPr="000B71D1" w:rsidRDefault="00392737" w:rsidP="000B71D1">
      <w:r>
        <w:br w:type="page"/>
      </w:r>
    </w:p>
    <w:sdt>
      <w:sdtPr>
        <w:rPr>
          <w:smallCaps w:val="0"/>
          <w:spacing w:val="0"/>
          <w:sz w:val="22"/>
          <w:szCs w:val="22"/>
        </w:rPr>
        <w:id w:val="46930609"/>
        <w:docPartObj>
          <w:docPartGallery w:val="Table of Contents"/>
          <w:docPartUnique/>
        </w:docPartObj>
      </w:sdtPr>
      <w:sdtEndPr>
        <w:rPr>
          <w:lang w:val="it-IT"/>
        </w:rPr>
      </w:sdtEndPr>
      <w:sdtContent>
        <w:p w:rsidR="00392737" w:rsidRDefault="00392737">
          <w:pPr>
            <w:pStyle w:val="Titolosommario"/>
          </w:pPr>
          <w:r>
            <w:t>Sommario</w:t>
          </w:r>
        </w:p>
        <w:p w:rsidR="00032A9F" w:rsidRDefault="00747A8A">
          <w:pPr>
            <w:pStyle w:val="Sommario1"/>
            <w:tabs>
              <w:tab w:val="right" w:leader="dot" w:pos="8494"/>
            </w:tabs>
            <w:rPr>
              <w:rFonts w:asciiTheme="minorHAnsi" w:eastAsiaTheme="minorEastAsia" w:hAnsiTheme="minorHAnsi" w:cstheme="minorBidi"/>
              <w:noProof/>
              <w:lang w:val="it-IT" w:eastAsia="it-IT" w:bidi="ar-SA"/>
            </w:rPr>
          </w:pPr>
          <w:r>
            <w:rPr>
              <w:lang w:val="it-IT"/>
            </w:rPr>
            <w:fldChar w:fldCharType="begin"/>
          </w:r>
          <w:r w:rsidR="00392737">
            <w:rPr>
              <w:lang w:val="it-IT"/>
            </w:rPr>
            <w:instrText xml:space="preserve"> TOC \o "1-3" \h \z \u </w:instrText>
          </w:r>
          <w:r>
            <w:rPr>
              <w:lang w:val="it-IT"/>
            </w:rPr>
            <w:fldChar w:fldCharType="separate"/>
          </w:r>
          <w:hyperlink w:anchor="_Toc461383870" w:history="1">
            <w:r w:rsidR="00032A9F" w:rsidRPr="002574F2">
              <w:rPr>
                <w:rStyle w:val="Collegamentoipertestuale"/>
                <w:b/>
                <w:noProof/>
              </w:rPr>
              <w:t>1 INTRODUZIONE</w:t>
            </w:r>
            <w:r w:rsidR="00032A9F">
              <w:rPr>
                <w:noProof/>
                <w:webHidden/>
              </w:rPr>
              <w:tab/>
            </w:r>
            <w:r>
              <w:rPr>
                <w:noProof/>
                <w:webHidden/>
              </w:rPr>
              <w:fldChar w:fldCharType="begin"/>
            </w:r>
            <w:r w:rsidR="00032A9F">
              <w:rPr>
                <w:noProof/>
                <w:webHidden/>
              </w:rPr>
              <w:instrText xml:space="preserve"> PAGEREF _Toc461383870 \h </w:instrText>
            </w:r>
            <w:r>
              <w:rPr>
                <w:noProof/>
                <w:webHidden/>
              </w:rPr>
            </w:r>
            <w:r>
              <w:rPr>
                <w:noProof/>
                <w:webHidden/>
              </w:rPr>
              <w:fldChar w:fldCharType="separate"/>
            </w:r>
            <w:r w:rsidR="00032A9F">
              <w:rPr>
                <w:noProof/>
                <w:webHidden/>
              </w:rPr>
              <w:t>4</w:t>
            </w:r>
            <w:r>
              <w:rPr>
                <w:noProof/>
                <w:webHidden/>
              </w:rPr>
              <w:fldChar w:fldCharType="end"/>
            </w:r>
          </w:hyperlink>
        </w:p>
        <w:p w:rsidR="00032A9F" w:rsidRDefault="00747A8A">
          <w:pPr>
            <w:pStyle w:val="Sommario2"/>
            <w:tabs>
              <w:tab w:val="right" w:leader="dot" w:pos="8494"/>
            </w:tabs>
            <w:rPr>
              <w:rFonts w:asciiTheme="minorHAnsi" w:eastAsiaTheme="minorEastAsia" w:hAnsiTheme="minorHAnsi" w:cstheme="minorBidi"/>
              <w:noProof/>
              <w:lang w:val="it-IT" w:eastAsia="it-IT" w:bidi="ar-SA"/>
            </w:rPr>
          </w:pPr>
          <w:hyperlink w:anchor="_Toc461383871" w:history="1">
            <w:r w:rsidR="00032A9F" w:rsidRPr="002574F2">
              <w:rPr>
                <w:rStyle w:val="Collegamentoipertestuale"/>
                <w:b/>
                <w:noProof/>
              </w:rPr>
              <w:t>1.1 Lo scenario energetico attuale</w:t>
            </w:r>
            <w:r w:rsidR="00032A9F">
              <w:rPr>
                <w:noProof/>
                <w:webHidden/>
              </w:rPr>
              <w:tab/>
            </w:r>
            <w:r>
              <w:rPr>
                <w:noProof/>
                <w:webHidden/>
              </w:rPr>
              <w:fldChar w:fldCharType="begin"/>
            </w:r>
            <w:r w:rsidR="00032A9F">
              <w:rPr>
                <w:noProof/>
                <w:webHidden/>
              </w:rPr>
              <w:instrText xml:space="preserve"> PAGEREF _Toc461383871 \h </w:instrText>
            </w:r>
            <w:r>
              <w:rPr>
                <w:noProof/>
                <w:webHidden/>
              </w:rPr>
            </w:r>
            <w:r>
              <w:rPr>
                <w:noProof/>
                <w:webHidden/>
              </w:rPr>
              <w:fldChar w:fldCharType="separate"/>
            </w:r>
            <w:r w:rsidR="00032A9F">
              <w:rPr>
                <w:noProof/>
                <w:webHidden/>
              </w:rPr>
              <w:t>5</w:t>
            </w:r>
            <w:r>
              <w:rPr>
                <w:noProof/>
                <w:webHidden/>
              </w:rPr>
              <w:fldChar w:fldCharType="end"/>
            </w:r>
          </w:hyperlink>
        </w:p>
        <w:p w:rsidR="00032A9F" w:rsidRDefault="00747A8A">
          <w:pPr>
            <w:pStyle w:val="Sommario2"/>
            <w:tabs>
              <w:tab w:val="right" w:leader="dot" w:pos="8494"/>
            </w:tabs>
            <w:rPr>
              <w:rFonts w:asciiTheme="minorHAnsi" w:eastAsiaTheme="minorEastAsia" w:hAnsiTheme="minorHAnsi" w:cstheme="minorBidi"/>
              <w:noProof/>
              <w:lang w:val="it-IT" w:eastAsia="it-IT" w:bidi="ar-SA"/>
            </w:rPr>
          </w:pPr>
          <w:hyperlink w:anchor="_Toc461383872" w:history="1">
            <w:r w:rsidR="00032A9F" w:rsidRPr="002574F2">
              <w:rPr>
                <w:rStyle w:val="Collegamentoipertestuale"/>
                <w:b/>
                <w:noProof/>
              </w:rPr>
              <w:t>1.2 Introduzione al sistema di condizionamento domestico e acqua calda sanitaria</w:t>
            </w:r>
            <w:r w:rsidR="00032A9F">
              <w:rPr>
                <w:noProof/>
                <w:webHidden/>
              </w:rPr>
              <w:tab/>
            </w:r>
            <w:r>
              <w:rPr>
                <w:noProof/>
                <w:webHidden/>
              </w:rPr>
              <w:fldChar w:fldCharType="begin"/>
            </w:r>
            <w:r w:rsidR="00032A9F">
              <w:rPr>
                <w:noProof/>
                <w:webHidden/>
              </w:rPr>
              <w:instrText xml:space="preserve"> PAGEREF _Toc461383872 \h </w:instrText>
            </w:r>
            <w:r>
              <w:rPr>
                <w:noProof/>
                <w:webHidden/>
              </w:rPr>
            </w:r>
            <w:r>
              <w:rPr>
                <w:noProof/>
                <w:webHidden/>
              </w:rPr>
              <w:fldChar w:fldCharType="separate"/>
            </w:r>
            <w:r w:rsidR="00032A9F">
              <w:rPr>
                <w:noProof/>
                <w:webHidden/>
              </w:rPr>
              <w:t>6</w:t>
            </w:r>
            <w:r>
              <w:rPr>
                <w:noProof/>
                <w:webHidden/>
              </w:rPr>
              <w:fldChar w:fldCharType="end"/>
            </w:r>
          </w:hyperlink>
        </w:p>
        <w:p w:rsidR="00032A9F" w:rsidRDefault="00747A8A">
          <w:pPr>
            <w:pStyle w:val="Sommario1"/>
            <w:tabs>
              <w:tab w:val="right" w:leader="dot" w:pos="8494"/>
            </w:tabs>
            <w:rPr>
              <w:rFonts w:asciiTheme="minorHAnsi" w:eastAsiaTheme="minorEastAsia" w:hAnsiTheme="minorHAnsi" w:cstheme="minorBidi"/>
              <w:noProof/>
              <w:lang w:val="it-IT" w:eastAsia="it-IT" w:bidi="ar-SA"/>
            </w:rPr>
          </w:pPr>
          <w:hyperlink w:anchor="_Toc461383873" w:history="1">
            <w:r w:rsidR="00032A9F" w:rsidRPr="002574F2">
              <w:rPr>
                <w:rStyle w:val="Collegamentoipertestuale"/>
                <w:b/>
                <w:noProof/>
              </w:rPr>
              <w:t>2 SISTEMA DI PRODUZIONE E DISTRIBUZIONE DELL’ENERGIA ELETTRICA.</w:t>
            </w:r>
            <w:r w:rsidR="00032A9F">
              <w:rPr>
                <w:noProof/>
                <w:webHidden/>
              </w:rPr>
              <w:tab/>
            </w:r>
            <w:r>
              <w:rPr>
                <w:noProof/>
                <w:webHidden/>
              </w:rPr>
              <w:fldChar w:fldCharType="begin"/>
            </w:r>
            <w:r w:rsidR="00032A9F">
              <w:rPr>
                <w:noProof/>
                <w:webHidden/>
              </w:rPr>
              <w:instrText xml:space="preserve"> PAGEREF _Toc461383873 \h </w:instrText>
            </w:r>
            <w:r>
              <w:rPr>
                <w:noProof/>
                <w:webHidden/>
              </w:rPr>
            </w:r>
            <w:r>
              <w:rPr>
                <w:noProof/>
                <w:webHidden/>
              </w:rPr>
              <w:fldChar w:fldCharType="separate"/>
            </w:r>
            <w:r w:rsidR="00032A9F">
              <w:rPr>
                <w:noProof/>
                <w:webHidden/>
              </w:rPr>
              <w:t>7</w:t>
            </w:r>
            <w:r>
              <w:rPr>
                <w:noProof/>
                <w:webHidden/>
              </w:rPr>
              <w:fldChar w:fldCharType="end"/>
            </w:r>
          </w:hyperlink>
        </w:p>
        <w:p w:rsidR="00032A9F" w:rsidRDefault="00747A8A">
          <w:pPr>
            <w:pStyle w:val="Sommario1"/>
            <w:tabs>
              <w:tab w:val="right" w:leader="dot" w:pos="8494"/>
            </w:tabs>
            <w:rPr>
              <w:rFonts w:asciiTheme="minorHAnsi" w:eastAsiaTheme="minorEastAsia" w:hAnsiTheme="minorHAnsi" w:cstheme="minorBidi"/>
              <w:noProof/>
              <w:lang w:val="it-IT" w:eastAsia="it-IT" w:bidi="ar-SA"/>
            </w:rPr>
          </w:pPr>
          <w:hyperlink w:anchor="_Toc461383874" w:history="1">
            <w:r w:rsidR="00032A9F" w:rsidRPr="002574F2">
              <w:rPr>
                <w:rStyle w:val="Collegamentoipertestuale"/>
                <w:b/>
                <w:noProof/>
              </w:rPr>
              <w:t>3 DISTRIBUZIONE DEL CALORE DOMESTICO</w:t>
            </w:r>
            <w:r w:rsidR="00032A9F">
              <w:rPr>
                <w:noProof/>
                <w:webHidden/>
              </w:rPr>
              <w:tab/>
            </w:r>
            <w:r>
              <w:rPr>
                <w:noProof/>
                <w:webHidden/>
              </w:rPr>
              <w:fldChar w:fldCharType="begin"/>
            </w:r>
            <w:r w:rsidR="00032A9F">
              <w:rPr>
                <w:noProof/>
                <w:webHidden/>
              </w:rPr>
              <w:instrText xml:space="preserve"> PAGEREF _Toc461383874 \h </w:instrText>
            </w:r>
            <w:r>
              <w:rPr>
                <w:noProof/>
                <w:webHidden/>
              </w:rPr>
            </w:r>
            <w:r>
              <w:rPr>
                <w:noProof/>
                <w:webHidden/>
              </w:rPr>
              <w:fldChar w:fldCharType="separate"/>
            </w:r>
            <w:r w:rsidR="00032A9F">
              <w:rPr>
                <w:noProof/>
                <w:webHidden/>
              </w:rPr>
              <w:t>9</w:t>
            </w:r>
            <w:r>
              <w:rPr>
                <w:noProof/>
                <w:webHidden/>
              </w:rPr>
              <w:fldChar w:fldCharType="end"/>
            </w:r>
          </w:hyperlink>
        </w:p>
        <w:p w:rsidR="00032A9F" w:rsidRDefault="00747A8A">
          <w:pPr>
            <w:pStyle w:val="Sommario2"/>
            <w:tabs>
              <w:tab w:val="right" w:leader="dot" w:pos="8494"/>
            </w:tabs>
            <w:rPr>
              <w:rFonts w:asciiTheme="minorHAnsi" w:eastAsiaTheme="minorEastAsia" w:hAnsiTheme="minorHAnsi" w:cstheme="minorBidi"/>
              <w:noProof/>
              <w:lang w:val="it-IT" w:eastAsia="it-IT" w:bidi="ar-SA"/>
            </w:rPr>
          </w:pPr>
          <w:hyperlink w:anchor="_Toc461383875" w:history="1">
            <w:r w:rsidR="00032A9F" w:rsidRPr="002574F2">
              <w:rPr>
                <w:rStyle w:val="Collegamentoipertestuale"/>
                <w:b/>
                <w:noProof/>
              </w:rPr>
              <w:t>3.1 Accenni sul funzionamento di un ciclo frigorifero</w:t>
            </w:r>
            <w:r w:rsidR="00032A9F">
              <w:rPr>
                <w:noProof/>
                <w:webHidden/>
              </w:rPr>
              <w:tab/>
            </w:r>
            <w:r>
              <w:rPr>
                <w:noProof/>
                <w:webHidden/>
              </w:rPr>
              <w:fldChar w:fldCharType="begin"/>
            </w:r>
            <w:r w:rsidR="00032A9F">
              <w:rPr>
                <w:noProof/>
                <w:webHidden/>
              </w:rPr>
              <w:instrText xml:space="preserve"> PAGEREF _Toc461383875 \h </w:instrText>
            </w:r>
            <w:r>
              <w:rPr>
                <w:noProof/>
                <w:webHidden/>
              </w:rPr>
            </w:r>
            <w:r>
              <w:rPr>
                <w:noProof/>
                <w:webHidden/>
              </w:rPr>
              <w:fldChar w:fldCharType="separate"/>
            </w:r>
            <w:r w:rsidR="00032A9F">
              <w:rPr>
                <w:noProof/>
                <w:webHidden/>
              </w:rPr>
              <w:t>9</w:t>
            </w:r>
            <w:r>
              <w:rPr>
                <w:noProof/>
                <w:webHidden/>
              </w:rPr>
              <w:fldChar w:fldCharType="end"/>
            </w:r>
          </w:hyperlink>
        </w:p>
        <w:p w:rsidR="00032A9F" w:rsidRDefault="00747A8A">
          <w:pPr>
            <w:pStyle w:val="Sommario2"/>
            <w:tabs>
              <w:tab w:val="right" w:leader="dot" w:pos="8494"/>
            </w:tabs>
            <w:rPr>
              <w:rFonts w:asciiTheme="minorHAnsi" w:eastAsiaTheme="minorEastAsia" w:hAnsiTheme="minorHAnsi" w:cstheme="minorBidi"/>
              <w:noProof/>
              <w:lang w:val="it-IT" w:eastAsia="it-IT" w:bidi="ar-SA"/>
            </w:rPr>
          </w:pPr>
          <w:hyperlink w:anchor="_Toc461383876" w:history="1">
            <w:r w:rsidR="00032A9F" w:rsidRPr="002574F2">
              <w:rPr>
                <w:rStyle w:val="Collegamentoipertestuale"/>
                <w:b/>
                <w:noProof/>
              </w:rPr>
              <w:t>3.2 Sistema di produzione e trasporto del calore domestico</w:t>
            </w:r>
            <w:r w:rsidR="00032A9F">
              <w:rPr>
                <w:noProof/>
                <w:webHidden/>
              </w:rPr>
              <w:tab/>
            </w:r>
            <w:r>
              <w:rPr>
                <w:noProof/>
                <w:webHidden/>
              </w:rPr>
              <w:fldChar w:fldCharType="begin"/>
            </w:r>
            <w:r w:rsidR="00032A9F">
              <w:rPr>
                <w:noProof/>
                <w:webHidden/>
              </w:rPr>
              <w:instrText xml:space="preserve"> PAGEREF _Toc461383876 \h </w:instrText>
            </w:r>
            <w:r>
              <w:rPr>
                <w:noProof/>
                <w:webHidden/>
              </w:rPr>
            </w:r>
            <w:r>
              <w:rPr>
                <w:noProof/>
                <w:webHidden/>
              </w:rPr>
              <w:fldChar w:fldCharType="separate"/>
            </w:r>
            <w:r w:rsidR="00032A9F">
              <w:rPr>
                <w:noProof/>
                <w:webHidden/>
              </w:rPr>
              <w:t>13</w:t>
            </w:r>
            <w:r>
              <w:rPr>
                <w:noProof/>
                <w:webHidden/>
              </w:rPr>
              <w:fldChar w:fldCharType="end"/>
            </w:r>
          </w:hyperlink>
        </w:p>
        <w:p w:rsidR="00032A9F" w:rsidRDefault="00747A8A">
          <w:pPr>
            <w:pStyle w:val="Sommario2"/>
            <w:tabs>
              <w:tab w:val="right" w:leader="dot" w:pos="8494"/>
            </w:tabs>
            <w:rPr>
              <w:rFonts w:asciiTheme="minorHAnsi" w:eastAsiaTheme="minorEastAsia" w:hAnsiTheme="minorHAnsi" w:cstheme="minorBidi"/>
              <w:noProof/>
              <w:lang w:val="it-IT" w:eastAsia="it-IT" w:bidi="ar-SA"/>
            </w:rPr>
          </w:pPr>
          <w:hyperlink w:anchor="_Toc461383877" w:history="1">
            <w:r w:rsidR="00032A9F" w:rsidRPr="002574F2">
              <w:rPr>
                <w:rStyle w:val="Collegamentoipertestuale"/>
                <w:b/>
                <w:noProof/>
              </w:rPr>
              <w:t>3.3 Tipo di compressore</w:t>
            </w:r>
            <w:r w:rsidR="00032A9F">
              <w:rPr>
                <w:noProof/>
                <w:webHidden/>
              </w:rPr>
              <w:tab/>
            </w:r>
            <w:r>
              <w:rPr>
                <w:noProof/>
                <w:webHidden/>
              </w:rPr>
              <w:fldChar w:fldCharType="begin"/>
            </w:r>
            <w:r w:rsidR="00032A9F">
              <w:rPr>
                <w:noProof/>
                <w:webHidden/>
              </w:rPr>
              <w:instrText xml:space="preserve"> PAGEREF _Toc461383877 \h </w:instrText>
            </w:r>
            <w:r>
              <w:rPr>
                <w:noProof/>
                <w:webHidden/>
              </w:rPr>
            </w:r>
            <w:r>
              <w:rPr>
                <w:noProof/>
                <w:webHidden/>
              </w:rPr>
              <w:fldChar w:fldCharType="separate"/>
            </w:r>
            <w:r w:rsidR="00032A9F">
              <w:rPr>
                <w:noProof/>
                <w:webHidden/>
              </w:rPr>
              <w:t>14</w:t>
            </w:r>
            <w:r>
              <w:rPr>
                <w:noProof/>
                <w:webHidden/>
              </w:rPr>
              <w:fldChar w:fldCharType="end"/>
            </w:r>
          </w:hyperlink>
        </w:p>
        <w:p w:rsidR="00032A9F" w:rsidRDefault="00747A8A">
          <w:pPr>
            <w:pStyle w:val="Sommario2"/>
            <w:tabs>
              <w:tab w:val="right" w:leader="dot" w:pos="8494"/>
            </w:tabs>
            <w:rPr>
              <w:rFonts w:asciiTheme="minorHAnsi" w:eastAsiaTheme="minorEastAsia" w:hAnsiTheme="minorHAnsi" w:cstheme="minorBidi"/>
              <w:noProof/>
              <w:lang w:val="it-IT" w:eastAsia="it-IT" w:bidi="ar-SA"/>
            </w:rPr>
          </w:pPr>
          <w:hyperlink w:anchor="_Toc461383878" w:history="1">
            <w:r w:rsidR="00032A9F" w:rsidRPr="002574F2">
              <w:rPr>
                <w:rStyle w:val="Collegamentoipertestuale"/>
                <w:b/>
                <w:noProof/>
              </w:rPr>
              <w:t>3.4 Terminali di trasporto del calore</w:t>
            </w:r>
            <w:r w:rsidR="00032A9F">
              <w:rPr>
                <w:noProof/>
                <w:webHidden/>
              </w:rPr>
              <w:tab/>
            </w:r>
            <w:r>
              <w:rPr>
                <w:noProof/>
                <w:webHidden/>
              </w:rPr>
              <w:fldChar w:fldCharType="begin"/>
            </w:r>
            <w:r w:rsidR="00032A9F">
              <w:rPr>
                <w:noProof/>
                <w:webHidden/>
              </w:rPr>
              <w:instrText xml:space="preserve"> PAGEREF _Toc461383878 \h </w:instrText>
            </w:r>
            <w:r>
              <w:rPr>
                <w:noProof/>
                <w:webHidden/>
              </w:rPr>
            </w:r>
            <w:r>
              <w:rPr>
                <w:noProof/>
                <w:webHidden/>
              </w:rPr>
              <w:fldChar w:fldCharType="separate"/>
            </w:r>
            <w:r w:rsidR="00032A9F">
              <w:rPr>
                <w:noProof/>
                <w:webHidden/>
              </w:rPr>
              <w:t>15</w:t>
            </w:r>
            <w:r>
              <w:rPr>
                <w:noProof/>
                <w:webHidden/>
              </w:rPr>
              <w:fldChar w:fldCharType="end"/>
            </w:r>
          </w:hyperlink>
        </w:p>
        <w:p w:rsidR="00032A9F" w:rsidRDefault="00747A8A">
          <w:pPr>
            <w:pStyle w:val="Sommario2"/>
            <w:tabs>
              <w:tab w:val="right" w:leader="dot" w:pos="8494"/>
            </w:tabs>
            <w:rPr>
              <w:rFonts w:asciiTheme="minorHAnsi" w:eastAsiaTheme="minorEastAsia" w:hAnsiTheme="minorHAnsi" w:cstheme="minorBidi"/>
              <w:noProof/>
              <w:lang w:val="it-IT" w:eastAsia="it-IT" w:bidi="ar-SA"/>
            </w:rPr>
          </w:pPr>
          <w:hyperlink w:anchor="_Toc461383879" w:history="1">
            <w:r w:rsidR="00032A9F" w:rsidRPr="002574F2">
              <w:rPr>
                <w:rStyle w:val="Collegamentoipertestuale"/>
                <w:b/>
                <w:noProof/>
              </w:rPr>
              <w:t>3.5 Sistema di regolazione dell’impianto</w:t>
            </w:r>
            <w:r w:rsidR="00032A9F">
              <w:rPr>
                <w:noProof/>
                <w:webHidden/>
              </w:rPr>
              <w:tab/>
            </w:r>
            <w:r>
              <w:rPr>
                <w:noProof/>
                <w:webHidden/>
              </w:rPr>
              <w:fldChar w:fldCharType="begin"/>
            </w:r>
            <w:r w:rsidR="00032A9F">
              <w:rPr>
                <w:noProof/>
                <w:webHidden/>
              </w:rPr>
              <w:instrText xml:space="preserve"> PAGEREF _Toc461383879 \h </w:instrText>
            </w:r>
            <w:r>
              <w:rPr>
                <w:noProof/>
                <w:webHidden/>
              </w:rPr>
            </w:r>
            <w:r>
              <w:rPr>
                <w:noProof/>
                <w:webHidden/>
              </w:rPr>
              <w:fldChar w:fldCharType="separate"/>
            </w:r>
            <w:r w:rsidR="00032A9F">
              <w:rPr>
                <w:noProof/>
                <w:webHidden/>
              </w:rPr>
              <w:t>16</w:t>
            </w:r>
            <w:r>
              <w:rPr>
                <w:noProof/>
                <w:webHidden/>
              </w:rPr>
              <w:fldChar w:fldCharType="end"/>
            </w:r>
          </w:hyperlink>
        </w:p>
        <w:p w:rsidR="00032A9F" w:rsidRDefault="00747A8A">
          <w:pPr>
            <w:pStyle w:val="Sommario1"/>
            <w:tabs>
              <w:tab w:val="right" w:leader="dot" w:pos="8494"/>
            </w:tabs>
            <w:rPr>
              <w:rFonts w:asciiTheme="minorHAnsi" w:eastAsiaTheme="minorEastAsia" w:hAnsiTheme="minorHAnsi" w:cstheme="minorBidi"/>
              <w:noProof/>
              <w:lang w:val="it-IT" w:eastAsia="it-IT" w:bidi="ar-SA"/>
            </w:rPr>
          </w:pPr>
          <w:hyperlink w:anchor="_Toc461383880" w:history="1">
            <w:r w:rsidR="00032A9F" w:rsidRPr="002574F2">
              <w:rPr>
                <w:rStyle w:val="Collegamentoipertestuale"/>
                <w:b/>
                <w:noProof/>
              </w:rPr>
              <w:t>4 LATO SORGENTE</w:t>
            </w:r>
            <w:r w:rsidR="00032A9F">
              <w:rPr>
                <w:noProof/>
                <w:webHidden/>
              </w:rPr>
              <w:tab/>
            </w:r>
            <w:r>
              <w:rPr>
                <w:noProof/>
                <w:webHidden/>
              </w:rPr>
              <w:fldChar w:fldCharType="begin"/>
            </w:r>
            <w:r w:rsidR="00032A9F">
              <w:rPr>
                <w:noProof/>
                <w:webHidden/>
              </w:rPr>
              <w:instrText xml:space="preserve"> PAGEREF _Toc461383880 \h </w:instrText>
            </w:r>
            <w:r>
              <w:rPr>
                <w:noProof/>
                <w:webHidden/>
              </w:rPr>
            </w:r>
            <w:r>
              <w:rPr>
                <w:noProof/>
                <w:webHidden/>
              </w:rPr>
              <w:fldChar w:fldCharType="separate"/>
            </w:r>
            <w:r w:rsidR="00032A9F">
              <w:rPr>
                <w:noProof/>
                <w:webHidden/>
              </w:rPr>
              <w:t>17</w:t>
            </w:r>
            <w:r>
              <w:rPr>
                <w:noProof/>
                <w:webHidden/>
              </w:rPr>
              <w:fldChar w:fldCharType="end"/>
            </w:r>
          </w:hyperlink>
        </w:p>
        <w:p w:rsidR="00032A9F" w:rsidRDefault="00747A8A">
          <w:pPr>
            <w:pStyle w:val="Sommario2"/>
            <w:tabs>
              <w:tab w:val="right" w:leader="dot" w:pos="8494"/>
            </w:tabs>
            <w:rPr>
              <w:rFonts w:asciiTheme="minorHAnsi" w:eastAsiaTheme="minorEastAsia" w:hAnsiTheme="minorHAnsi" w:cstheme="minorBidi"/>
              <w:noProof/>
              <w:lang w:val="it-IT" w:eastAsia="it-IT" w:bidi="ar-SA"/>
            </w:rPr>
          </w:pPr>
          <w:hyperlink w:anchor="_Toc461383881" w:history="1">
            <w:r w:rsidR="00032A9F" w:rsidRPr="002574F2">
              <w:rPr>
                <w:rStyle w:val="Collegamentoipertestuale"/>
                <w:b/>
                <w:noProof/>
              </w:rPr>
              <w:t>4.1 Termocappotto</w:t>
            </w:r>
            <w:r w:rsidR="00032A9F">
              <w:rPr>
                <w:noProof/>
                <w:webHidden/>
              </w:rPr>
              <w:tab/>
            </w:r>
            <w:r>
              <w:rPr>
                <w:noProof/>
                <w:webHidden/>
              </w:rPr>
              <w:fldChar w:fldCharType="begin"/>
            </w:r>
            <w:r w:rsidR="00032A9F">
              <w:rPr>
                <w:noProof/>
                <w:webHidden/>
              </w:rPr>
              <w:instrText xml:space="preserve"> PAGEREF _Toc461383881 \h </w:instrText>
            </w:r>
            <w:r>
              <w:rPr>
                <w:noProof/>
                <w:webHidden/>
              </w:rPr>
            </w:r>
            <w:r>
              <w:rPr>
                <w:noProof/>
                <w:webHidden/>
              </w:rPr>
              <w:fldChar w:fldCharType="separate"/>
            </w:r>
            <w:r w:rsidR="00032A9F">
              <w:rPr>
                <w:noProof/>
                <w:webHidden/>
              </w:rPr>
              <w:t>19</w:t>
            </w:r>
            <w:r>
              <w:rPr>
                <w:noProof/>
                <w:webHidden/>
              </w:rPr>
              <w:fldChar w:fldCharType="end"/>
            </w:r>
          </w:hyperlink>
        </w:p>
        <w:p w:rsidR="00032A9F" w:rsidRDefault="00747A8A">
          <w:pPr>
            <w:pStyle w:val="Sommario2"/>
            <w:tabs>
              <w:tab w:val="right" w:leader="dot" w:pos="8494"/>
            </w:tabs>
            <w:rPr>
              <w:rFonts w:asciiTheme="minorHAnsi" w:eastAsiaTheme="minorEastAsia" w:hAnsiTheme="minorHAnsi" w:cstheme="minorBidi"/>
              <w:noProof/>
              <w:lang w:val="it-IT" w:eastAsia="it-IT" w:bidi="ar-SA"/>
            </w:rPr>
          </w:pPr>
          <w:hyperlink w:anchor="_Toc461383882" w:history="1">
            <w:r w:rsidR="00032A9F" w:rsidRPr="002574F2">
              <w:rPr>
                <w:rStyle w:val="Collegamentoipertestuale"/>
                <w:b/>
                <w:noProof/>
              </w:rPr>
              <w:t>4.2 Formule e teoria sul modella matematico del Termocappotto</w:t>
            </w:r>
            <w:r w:rsidR="00032A9F">
              <w:rPr>
                <w:noProof/>
                <w:webHidden/>
              </w:rPr>
              <w:tab/>
            </w:r>
            <w:r>
              <w:rPr>
                <w:noProof/>
                <w:webHidden/>
              </w:rPr>
              <w:fldChar w:fldCharType="begin"/>
            </w:r>
            <w:r w:rsidR="00032A9F">
              <w:rPr>
                <w:noProof/>
                <w:webHidden/>
              </w:rPr>
              <w:instrText xml:space="preserve"> PAGEREF _Toc461383882 \h </w:instrText>
            </w:r>
            <w:r>
              <w:rPr>
                <w:noProof/>
                <w:webHidden/>
              </w:rPr>
            </w:r>
            <w:r>
              <w:rPr>
                <w:noProof/>
                <w:webHidden/>
              </w:rPr>
              <w:fldChar w:fldCharType="separate"/>
            </w:r>
            <w:r w:rsidR="00032A9F">
              <w:rPr>
                <w:noProof/>
                <w:webHidden/>
              </w:rPr>
              <w:t>22</w:t>
            </w:r>
            <w:r>
              <w:rPr>
                <w:noProof/>
                <w:webHidden/>
              </w:rPr>
              <w:fldChar w:fldCharType="end"/>
            </w:r>
          </w:hyperlink>
        </w:p>
        <w:p w:rsidR="00032A9F" w:rsidRDefault="00747A8A">
          <w:pPr>
            <w:pStyle w:val="Sommario2"/>
            <w:tabs>
              <w:tab w:val="right" w:leader="dot" w:pos="8494"/>
            </w:tabs>
            <w:rPr>
              <w:rFonts w:asciiTheme="minorHAnsi" w:eastAsiaTheme="minorEastAsia" w:hAnsiTheme="minorHAnsi" w:cstheme="minorBidi"/>
              <w:noProof/>
              <w:lang w:val="it-IT" w:eastAsia="it-IT" w:bidi="ar-SA"/>
            </w:rPr>
          </w:pPr>
          <w:hyperlink w:anchor="_Toc461383883" w:history="1">
            <w:r w:rsidR="00032A9F" w:rsidRPr="002574F2">
              <w:rPr>
                <w:rStyle w:val="Collegamentoipertestuale"/>
                <w:b/>
                <w:noProof/>
              </w:rPr>
              <w:t>4.3 Scambio termico per conduzione</w:t>
            </w:r>
            <w:r w:rsidR="00032A9F">
              <w:rPr>
                <w:noProof/>
                <w:webHidden/>
              </w:rPr>
              <w:tab/>
            </w:r>
            <w:r>
              <w:rPr>
                <w:noProof/>
                <w:webHidden/>
              </w:rPr>
              <w:fldChar w:fldCharType="begin"/>
            </w:r>
            <w:r w:rsidR="00032A9F">
              <w:rPr>
                <w:noProof/>
                <w:webHidden/>
              </w:rPr>
              <w:instrText xml:space="preserve"> PAGEREF _Toc461383883 \h </w:instrText>
            </w:r>
            <w:r>
              <w:rPr>
                <w:noProof/>
                <w:webHidden/>
              </w:rPr>
            </w:r>
            <w:r>
              <w:rPr>
                <w:noProof/>
                <w:webHidden/>
              </w:rPr>
              <w:fldChar w:fldCharType="separate"/>
            </w:r>
            <w:r w:rsidR="00032A9F">
              <w:rPr>
                <w:noProof/>
                <w:webHidden/>
              </w:rPr>
              <w:t>23</w:t>
            </w:r>
            <w:r>
              <w:rPr>
                <w:noProof/>
                <w:webHidden/>
              </w:rPr>
              <w:fldChar w:fldCharType="end"/>
            </w:r>
          </w:hyperlink>
        </w:p>
        <w:p w:rsidR="00032A9F" w:rsidRDefault="00747A8A">
          <w:pPr>
            <w:pStyle w:val="Sommario3"/>
            <w:tabs>
              <w:tab w:val="right" w:leader="dot" w:pos="8494"/>
            </w:tabs>
            <w:rPr>
              <w:rFonts w:asciiTheme="minorHAnsi" w:eastAsiaTheme="minorEastAsia" w:hAnsiTheme="minorHAnsi" w:cstheme="minorBidi"/>
              <w:noProof/>
              <w:lang w:val="it-IT" w:eastAsia="it-IT" w:bidi="ar-SA"/>
            </w:rPr>
          </w:pPr>
          <w:hyperlink w:anchor="_Toc461383884" w:history="1">
            <w:r w:rsidR="00032A9F" w:rsidRPr="002574F2">
              <w:rPr>
                <w:rStyle w:val="Collegamentoipertestuale"/>
                <w:b/>
                <w:noProof/>
              </w:rPr>
              <w:t>4.3.1 Conduzione del calore attraverso pareti di geometria piana</w:t>
            </w:r>
            <w:r w:rsidR="00032A9F">
              <w:rPr>
                <w:noProof/>
                <w:webHidden/>
              </w:rPr>
              <w:tab/>
            </w:r>
            <w:r>
              <w:rPr>
                <w:noProof/>
                <w:webHidden/>
              </w:rPr>
              <w:fldChar w:fldCharType="begin"/>
            </w:r>
            <w:r w:rsidR="00032A9F">
              <w:rPr>
                <w:noProof/>
                <w:webHidden/>
              </w:rPr>
              <w:instrText xml:space="preserve"> PAGEREF _Toc461383884 \h </w:instrText>
            </w:r>
            <w:r>
              <w:rPr>
                <w:noProof/>
                <w:webHidden/>
              </w:rPr>
            </w:r>
            <w:r>
              <w:rPr>
                <w:noProof/>
                <w:webHidden/>
              </w:rPr>
              <w:fldChar w:fldCharType="separate"/>
            </w:r>
            <w:r w:rsidR="00032A9F">
              <w:rPr>
                <w:noProof/>
                <w:webHidden/>
              </w:rPr>
              <w:t>23</w:t>
            </w:r>
            <w:r>
              <w:rPr>
                <w:noProof/>
                <w:webHidden/>
              </w:rPr>
              <w:fldChar w:fldCharType="end"/>
            </w:r>
          </w:hyperlink>
        </w:p>
        <w:p w:rsidR="00032A9F" w:rsidRDefault="00747A8A" w:rsidP="0041604F">
          <w:pPr>
            <w:pStyle w:val="Sommario3"/>
            <w:tabs>
              <w:tab w:val="right" w:leader="dot" w:pos="8494"/>
            </w:tabs>
            <w:ind w:left="0"/>
            <w:rPr>
              <w:rFonts w:asciiTheme="minorHAnsi" w:eastAsiaTheme="minorEastAsia" w:hAnsiTheme="minorHAnsi" w:cstheme="minorBidi"/>
              <w:noProof/>
              <w:lang w:val="it-IT" w:eastAsia="it-IT" w:bidi="ar-SA"/>
            </w:rPr>
          </w:pPr>
          <w:hyperlink w:anchor="_Toc461383885" w:history="1">
            <w:r w:rsidR="00032A9F" w:rsidRPr="002574F2">
              <w:rPr>
                <w:rStyle w:val="Collegamentoipertestuale"/>
                <w:b/>
                <w:noProof/>
              </w:rPr>
              <w:t>4.3.2 Conduzione del calore attraverso parete di geometria cilindrica</w:t>
            </w:r>
            <w:r w:rsidR="00032A9F">
              <w:rPr>
                <w:noProof/>
                <w:webHidden/>
              </w:rPr>
              <w:tab/>
            </w:r>
            <w:r>
              <w:rPr>
                <w:noProof/>
                <w:webHidden/>
              </w:rPr>
              <w:fldChar w:fldCharType="begin"/>
            </w:r>
            <w:r w:rsidR="00032A9F">
              <w:rPr>
                <w:noProof/>
                <w:webHidden/>
              </w:rPr>
              <w:instrText xml:space="preserve"> PAGEREF _Toc461383885 \h </w:instrText>
            </w:r>
            <w:r>
              <w:rPr>
                <w:noProof/>
                <w:webHidden/>
              </w:rPr>
            </w:r>
            <w:r>
              <w:rPr>
                <w:noProof/>
                <w:webHidden/>
              </w:rPr>
              <w:fldChar w:fldCharType="separate"/>
            </w:r>
            <w:r w:rsidR="00032A9F">
              <w:rPr>
                <w:noProof/>
                <w:webHidden/>
              </w:rPr>
              <w:t>23</w:t>
            </w:r>
            <w:r>
              <w:rPr>
                <w:noProof/>
                <w:webHidden/>
              </w:rPr>
              <w:fldChar w:fldCharType="end"/>
            </w:r>
          </w:hyperlink>
        </w:p>
        <w:p w:rsidR="00032A9F" w:rsidRDefault="00747A8A">
          <w:pPr>
            <w:pStyle w:val="Sommario2"/>
            <w:tabs>
              <w:tab w:val="right" w:leader="dot" w:pos="8494"/>
            </w:tabs>
            <w:rPr>
              <w:rFonts w:asciiTheme="minorHAnsi" w:eastAsiaTheme="minorEastAsia" w:hAnsiTheme="minorHAnsi" w:cstheme="minorBidi"/>
              <w:noProof/>
              <w:lang w:val="it-IT" w:eastAsia="it-IT" w:bidi="ar-SA"/>
            </w:rPr>
          </w:pPr>
          <w:hyperlink w:anchor="_Toc461383886" w:history="1">
            <w:r w:rsidR="00032A9F" w:rsidRPr="002574F2">
              <w:rPr>
                <w:rStyle w:val="Collegamentoipertestuale"/>
                <w:b/>
                <w:noProof/>
              </w:rPr>
              <w:t>4.4 Scambio termico per convezione e irraggiamento</w:t>
            </w:r>
            <w:r w:rsidR="00032A9F">
              <w:rPr>
                <w:noProof/>
                <w:webHidden/>
              </w:rPr>
              <w:tab/>
            </w:r>
            <w:r>
              <w:rPr>
                <w:noProof/>
                <w:webHidden/>
              </w:rPr>
              <w:fldChar w:fldCharType="begin"/>
            </w:r>
            <w:r w:rsidR="00032A9F">
              <w:rPr>
                <w:noProof/>
                <w:webHidden/>
              </w:rPr>
              <w:instrText xml:space="preserve"> PAGEREF _Toc461383886 \h </w:instrText>
            </w:r>
            <w:r>
              <w:rPr>
                <w:noProof/>
                <w:webHidden/>
              </w:rPr>
            </w:r>
            <w:r>
              <w:rPr>
                <w:noProof/>
                <w:webHidden/>
              </w:rPr>
              <w:fldChar w:fldCharType="separate"/>
            </w:r>
            <w:r w:rsidR="00032A9F">
              <w:rPr>
                <w:noProof/>
                <w:webHidden/>
              </w:rPr>
              <w:t>24</w:t>
            </w:r>
            <w:r>
              <w:rPr>
                <w:noProof/>
                <w:webHidden/>
              </w:rPr>
              <w:fldChar w:fldCharType="end"/>
            </w:r>
          </w:hyperlink>
        </w:p>
        <w:p w:rsidR="00032A9F" w:rsidRDefault="00747A8A">
          <w:pPr>
            <w:pStyle w:val="Sommario3"/>
            <w:tabs>
              <w:tab w:val="right" w:leader="dot" w:pos="8494"/>
            </w:tabs>
            <w:rPr>
              <w:rFonts w:asciiTheme="minorHAnsi" w:eastAsiaTheme="minorEastAsia" w:hAnsiTheme="minorHAnsi" w:cstheme="minorBidi"/>
              <w:noProof/>
              <w:lang w:val="it-IT" w:eastAsia="it-IT" w:bidi="ar-SA"/>
            </w:rPr>
          </w:pPr>
          <w:hyperlink w:anchor="_Toc461383887" w:history="1">
            <w:r w:rsidR="00032A9F" w:rsidRPr="002574F2">
              <w:rPr>
                <w:rStyle w:val="Collegamentoipertestuale"/>
                <w:b/>
                <w:noProof/>
              </w:rPr>
              <w:t>4.4.1 Coefficiente liminare di scambio termico</w:t>
            </w:r>
            <w:r w:rsidR="00032A9F">
              <w:rPr>
                <w:noProof/>
                <w:webHidden/>
              </w:rPr>
              <w:tab/>
            </w:r>
            <w:r>
              <w:rPr>
                <w:noProof/>
                <w:webHidden/>
              </w:rPr>
              <w:fldChar w:fldCharType="begin"/>
            </w:r>
            <w:r w:rsidR="00032A9F">
              <w:rPr>
                <w:noProof/>
                <w:webHidden/>
              </w:rPr>
              <w:instrText xml:space="preserve"> PAGEREF _Toc461383887 \h </w:instrText>
            </w:r>
            <w:r>
              <w:rPr>
                <w:noProof/>
                <w:webHidden/>
              </w:rPr>
            </w:r>
            <w:r>
              <w:rPr>
                <w:noProof/>
                <w:webHidden/>
              </w:rPr>
              <w:fldChar w:fldCharType="separate"/>
            </w:r>
            <w:r w:rsidR="00032A9F">
              <w:rPr>
                <w:noProof/>
                <w:webHidden/>
              </w:rPr>
              <w:t>24</w:t>
            </w:r>
            <w:r>
              <w:rPr>
                <w:noProof/>
                <w:webHidden/>
              </w:rPr>
              <w:fldChar w:fldCharType="end"/>
            </w:r>
          </w:hyperlink>
        </w:p>
        <w:p w:rsidR="00032A9F" w:rsidRDefault="00747A8A">
          <w:pPr>
            <w:pStyle w:val="Sommario2"/>
            <w:tabs>
              <w:tab w:val="right" w:leader="dot" w:pos="8494"/>
            </w:tabs>
            <w:rPr>
              <w:rFonts w:asciiTheme="minorHAnsi" w:eastAsiaTheme="minorEastAsia" w:hAnsiTheme="minorHAnsi" w:cstheme="minorBidi"/>
              <w:noProof/>
              <w:lang w:val="it-IT" w:eastAsia="it-IT" w:bidi="ar-SA"/>
            </w:rPr>
          </w:pPr>
          <w:hyperlink w:anchor="_Toc461383888" w:history="1">
            <w:r w:rsidR="00032A9F" w:rsidRPr="002574F2">
              <w:rPr>
                <w:rStyle w:val="Collegamentoipertestuale"/>
                <w:b/>
                <w:noProof/>
              </w:rPr>
              <w:t>4.5 Verifica trasmittanza e presenza di condensa interstiziale nella parete</w:t>
            </w:r>
            <w:r w:rsidR="00032A9F">
              <w:rPr>
                <w:noProof/>
                <w:webHidden/>
              </w:rPr>
              <w:tab/>
            </w:r>
            <w:r>
              <w:rPr>
                <w:noProof/>
                <w:webHidden/>
              </w:rPr>
              <w:fldChar w:fldCharType="begin"/>
            </w:r>
            <w:r w:rsidR="00032A9F">
              <w:rPr>
                <w:noProof/>
                <w:webHidden/>
              </w:rPr>
              <w:instrText xml:space="preserve"> PAGEREF _Toc461383888 \h </w:instrText>
            </w:r>
            <w:r>
              <w:rPr>
                <w:noProof/>
                <w:webHidden/>
              </w:rPr>
            </w:r>
            <w:r>
              <w:rPr>
                <w:noProof/>
                <w:webHidden/>
              </w:rPr>
              <w:fldChar w:fldCharType="separate"/>
            </w:r>
            <w:r w:rsidR="00032A9F">
              <w:rPr>
                <w:noProof/>
                <w:webHidden/>
              </w:rPr>
              <w:t>26</w:t>
            </w:r>
            <w:r>
              <w:rPr>
                <w:noProof/>
                <w:webHidden/>
              </w:rPr>
              <w:fldChar w:fldCharType="end"/>
            </w:r>
          </w:hyperlink>
        </w:p>
        <w:p w:rsidR="00032A9F" w:rsidRDefault="00747A8A">
          <w:pPr>
            <w:pStyle w:val="Sommario2"/>
            <w:tabs>
              <w:tab w:val="right" w:leader="dot" w:pos="8494"/>
            </w:tabs>
            <w:rPr>
              <w:rFonts w:asciiTheme="minorHAnsi" w:eastAsiaTheme="minorEastAsia" w:hAnsiTheme="minorHAnsi" w:cstheme="minorBidi"/>
              <w:noProof/>
              <w:lang w:val="it-IT" w:eastAsia="it-IT" w:bidi="ar-SA"/>
            </w:rPr>
          </w:pPr>
          <w:hyperlink w:anchor="_Toc461383889" w:history="1">
            <w:r w:rsidR="00032A9F" w:rsidRPr="002574F2">
              <w:rPr>
                <w:rStyle w:val="Collegamentoipertestuale"/>
                <w:b/>
                <w:noProof/>
                <w:lang w:val="it-IT"/>
              </w:rPr>
              <w:t>4.6 Modello matematico del termocappotto</w:t>
            </w:r>
            <w:r w:rsidR="00032A9F">
              <w:rPr>
                <w:noProof/>
                <w:webHidden/>
              </w:rPr>
              <w:tab/>
            </w:r>
            <w:r>
              <w:rPr>
                <w:noProof/>
                <w:webHidden/>
              </w:rPr>
              <w:fldChar w:fldCharType="begin"/>
            </w:r>
            <w:r w:rsidR="00032A9F">
              <w:rPr>
                <w:noProof/>
                <w:webHidden/>
              </w:rPr>
              <w:instrText xml:space="preserve"> PAGEREF _Toc461383889 \h </w:instrText>
            </w:r>
            <w:r>
              <w:rPr>
                <w:noProof/>
                <w:webHidden/>
              </w:rPr>
            </w:r>
            <w:r>
              <w:rPr>
                <w:noProof/>
                <w:webHidden/>
              </w:rPr>
              <w:fldChar w:fldCharType="separate"/>
            </w:r>
            <w:r w:rsidR="00032A9F">
              <w:rPr>
                <w:noProof/>
                <w:webHidden/>
              </w:rPr>
              <w:t>34</w:t>
            </w:r>
            <w:r>
              <w:rPr>
                <w:noProof/>
                <w:webHidden/>
              </w:rPr>
              <w:fldChar w:fldCharType="end"/>
            </w:r>
          </w:hyperlink>
        </w:p>
        <w:p w:rsidR="00032A9F" w:rsidRDefault="00747A8A">
          <w:pPr>
            <w:pStyle w:val="Sommario2"/>
            <w:tabs>
              <w:tab w:val="right" w:leader="dot" w:pos="8494"/>
            </w:tabs>
            <w:rPr>
              <w:rFonts w:asciiTheme="minorHAnsi" w:eastAsiaTheme="minorEastAsia" w:hAnsiTheme="minorHAnsi" w:cstheme="minorBidi"/>
              <w:noProof/>
              <w:lang w:val="it-IT" w:eastAsia="it-IT" w:bidi="ar-SA"/>
            </w:rPr>
          </w:pPr>
          <w:hyperlink w:anchor="_Toc461383890" w:history="1">
            <w:r w:rsidR="00032A9F" w:rsidRPr="002574F2">
              <w:rPr>
                <w:rStyle w:val="Collegamentoipertestuale"/>
                <w:b/>
                <w:noProof/>
              </w:rPr>
              <w:t>4.7 Termopozzo</w:t>
            </w:r>
            <w:r w:rsidR="00032A9F">
              <w:rPr>
                <w:noProof/>
                <w:webHidden/>
              </w:rPr>
              <w:tab/>
            </w:r>
            <w:r>
              <w:rPr>
                <w:noProof/>
                <w:webHidden/>
              </w:rPr>
              <w:fldChar w:fldCharType="begin"/>
            </w:r>
            <w:r w:rsidR="00032A9F">
              <w:rPr>
                <w:noProof/>
                <w:webHidden/>
              </w:rPr>
              <w:instrText xml:space="preserve"> PAGEREF _Toc461383890 \h </w:instrText>
            </w:r>
            <w:r>
              <w:rPr>
                <w:noProof/>
                <w:webHidden/>
              </w:rPr>
            </w:r>
            <w:r>
              <w:rPr>
                <w:noProof/>
                <w:webHidden/>
              </w:rPr>
              <w:fldChar w:fldCharType="separate"/>
            </w:r>
            <w:r w:rsidR="00032A9F">
              <w:rPr>
                <w:noProof/>
                <w:webHidden/>
              </w:rPr>
              <w:t>36</w:t>
            </w:r>
            <w:r>
              <w:rPr>
                <w:noProof/>
                <w:webHidden/>
              </w:rPr>
              <w:fldChar w:fldCharType="end"/>
            </w:r>
          </w:hyperlink>
        </w:p>
        <w:p w:rsidR="00032A9F" w:rsidRDefault="00747A8A">
          <w:pPr>
            <w:pStyle w:val="Sommario2"/>
            <w:tabs>
              <w:tab w:val="right" w:leader="dot" w:pos="8494"/>
            </w:tabs>
            <w:rPr>
              <w:rFonts w:asciiTheme="minorHAnsi" w:eastAsiaTheme="minorEastAsia" w:hAnsiTheme="minorHAnsi" w:cstheme="minorBidi"/>
              <w:noProof/>
              <w:lang w:val="it-IT" w:eastAsia="it-IT" w:bidi="ar-SA"/>
            </w:rPr>
          </w:pPr>
          <w:hyperlink w:anchor="_Toc461383891" w:history="1">
            <w:r w:rsidR="00032A9F" w:rsidRPr="002574F2">
              <w:rPr>
                <w:rStyle w:val="Collegamentoipertestuale"/>
                <w:b/>
                <w:noProof/>
              </w:rPr>
              <w:t>4.8 Note: osservazione sul lato fonte energetica</w:t>
            </w:r>
            <w:r w:rsidR="00032A9F">
              <w:rPr>
                <w:noProof/>
                <w:webHidden/>
              </w:rPr>
              <w:tab/>
            </w:r>
            <w:r>
              <w:rPr>
                <w:noProof/>
                <w:webHidden/>
              </w:rPr>
              <w:fldChar w:fldCharType="begin"/>
            </w:r>
            <w:r w:rsidR="00032A9F">
              <w:rPr>
                <w:noProof/>
                <w:webHidden/>
              </w:rPr>
              <w:instrText xml:space="preserve"> PAGEREF _Toc461383891 \h </w:instrText>
            </w:r>
            <w:r>
              <w:rPr>
                <w:noProof/>
                <w:webHidden/>
              </w:rPr>
            </w:r>
            <w:r>
              <w:rPr>
                <w:noProof/>
                <w:webHidden/>
              </w:rPr>
              <w:fldChar w:fldCharType="separate"/>
            </w:r>
            <w:r w:rsidR="00032A9F">
              <w:rPr>
                <w:noProof/>
                <w:webHidden/>
              </w:rPr>
              <w:t>38</w:t>
            </w:r>
            <w:r>
              <w:rPr>
                <w:noProof/>
                <w:webHidden/>
              </w:rPr>
              <w:fldChar w:fldCharType="end"/>
            </w:r>
          </w:hyperlink>
        </w:p>
        <w:p w:rsidR="00032A9F" w:rsidRDefault="00747A8A">
          <w:pPr>
            <w:pStyle w:val="Sommario1"/>
            <w:tabs>
              <w:tab w:val="right" w:leader="dot" w:pos="8494"/>
            </w:tabs>
            <w:rPr>
              <w:rFonts w:asciiTheme="minorHAnsi" w:eastAsiaTheme="minorEastAsia" w:hAnsiTheme="minorHAnsi" w:cstheme="minorBidi"/>
              <w:noProof/>
              <w:lang w:val="it-IT" w:eastAsia="it-IT" w:bidi="ar-SA"/>
            </w:rPr>
          </w:pPr>
          <w:hyperlink w:anchor="_Toc461383892" w:history="1">
            <w:r w:rsidR="00032A9F" w:rsidRPr="002574F2">
              <w:rPr>
                <w:rStyle w:val="Collegamentoipertestuale"/>
                <w:b/>
                <w:noProof/>
              </w:rPr>
              <w:t>5 DIMENSIONAMENTO DEI COMPRESSORI</w:t>
            </w:r>
            <w:r w:rsidR="00032A9F">
              <w:rPr>
                <w:noProof/>
                <w:webHidden/>
              </w:rPr>
              <w:tab/>
            </w:r>
            <w:r>
              <w:rPr>
                <w:noProof/>
                <w:webHidden/>
              </w:rPr>
              <w:fldChar w:fldCharType="begin"/>
            </w:r>
            <w:r w:rsidR="00032A9F">
              <w:rPr>
                <w:noProof/>
                <w:webHidden/>
              </w:rPr>
              <w:instrText xml:space="preserve"> PAGEREF _Toc461383892 \h </w:instrText>
            </w:r>
            <w:r>
              <w:rPr>
                <w:noProof/>
                <w:webHidden/>
              </w:rPr>
            </w:r>
            <w:r>
              <w:rPr>
                <w:noProof/>
                <w:webHidden/>
              </w:rPr>
              <w:fldChar w:fldCharType="separate"/>
            </w:r>
            <w:r w:rsidR="00032A9F">
              <w:rPr>
                <w:noProof/>
                <w:webHidden/>
              </w:rPr>
              <w:t>39</w:t>
            </w:r>
            <w:r>
              <w:rPr>
                <w:noProof/>
                <w:webHidden/>
              </w:rPr>
              <w:fldChar w:fldCharType="end"/>
            </w:r>
          </w:hyperlink>
        </w:p>
        <w:p w:rsidR="00032A9F" w:rsidRDefault="00747A8A">
          <w:pPr>
            <w:pStyle w:val="Sommario1"/>
            <w:tabs>
              <w:tab w:val="right" w:leader="dot" w:pos="8494"/>
            </w:tabs>
            <w:rPr>
              <w:rFonts w:asciiTheme="minorHAnsi" w:eastAsiaTheme="minorEastAsia" w:hAnsiTheme="minorHAnsi" w:cstheme="minorBidi"/>
              <w:noProof/>
              <w:lang w:val="it-IT" w:eastAsia="it-IT" w:bidi="ar-SA"/>
            </w:rPr>
          </w:pPr>
          <w:hyperlink w:anchor="_Toc461383893" w:history="1">
            <w:r w:rsidR="00032A9F" w:rsidRPr="002574F2">
              <w:rPr>
                <w:rStyle w:val="Collegamentoipertestuale"/>
                <w:b/>
                <w:noProof/>
              </w:rPr>
              <w:t>6 CONSIDERAZIONI FINALI</w:t>
            </w:r>
            <w:r w:rsidR="00032A9F">
              <w:rPr>
                <w:noProof/>
                <w:webHidden/>
              </w:rPr>
              <w:tab/>
            </w:r>
            <w:r>
              <w:rPr>
                <w:noProof/>
                <w:webHidden/>
              </w:rPr>
              <w:fldChar w:fldCharType="begin"/>
            </w:r>
            <w:r w:rsidR="00032A9F">
              <w:rPr>
                <w:noProof/>
                <w:webHidden/>
              </w:rPr>
              <w:instrText xml:space="preserve"> PAGEREF _Toc461383893 \h </w:instrText>
            </w:r>
            <w:r>
              <w:rPr>
                <w:noProof/>
                <w:webHidden/>
              </w:rPr>
            </w:r>
            <w:r>
              <w:rPr>
                <w:noProof/>
                <w:webHidden/>
              </w:rPr>
              <w:fldChar w:fldCharType="separate"/>
            </w:r>
            <w:r w:rsidR="00032A9F">
              <w:rPr>
                <w:noProof/>
                <w:webHidden/>
              </w:rPr>
              <w:t>42</w:t>
            </w:r>
            <w:r>
              <w:rPr>
                <w:noProof/>
                <w:webHidden/>
              </w:rPr>
              <w:fldChar w:fldCharType="end"/>
            </w:r>
          </w:hyperlink>
        </w:p>
        <w:p w:rsidR="00392737" w:rsidRDefault="00747A8A">
          <w:pPr>
            <w:rPr>
              <w:lang w:val="it-IT"/>
            </w:rPr>
          </w:pPr>
          <w:r>
            <w:rPr>
              <w:lang w:val="it-IT"/>
            </w:rPr>
            <w:fldChar w:fldCharType="end"/>
          </w:r>
        </w:p>
      </w:sdtContent>
    </w:sdt>
    <w:p w:rsidR="00A7373E" w:rsidRDefault="00A7373E">
      <w:pPr>
        <w:rPr>
          <w:b/>
        </w:rPr>
      </w:pPr>
    </w:p>
    <w:p w:rsidR="00A7373E" w:rsidRDefault="00A7373E">
      <w:pPr>
        <w:rPr>
          <w:b/>
        </w:rPr>
      </w:pPr>
      <w:r>
        <w:rPr>
          <w:b/>
        </w:rPr>
        <w:br w:type="page"/>
      </w:r>
    </w:p>
    <w:p w:rsidR="007F6984" w:rsidRDefault="007F6984">
      <w:pPr>
        <w:rPr>
          <w:b/>
        </w:rPr>
      </w:pPr>
      <w:r>
        <w:rPr>
          <w:b/>
        </w:rPr>
        <w:lastRenderedPageBreak/>
        <w:br w:type="page"/>
      </w:r>
    </w:p>
    <w:p w:rsidR="008911CD" w:rsidRPr="008221BE" w:rsidRDefault="00737C45" w:rsidP="003205B9">
      <w:pPr>
        <w:pStyle w:val="Titolo1"/>
        <w:rPr>
          <w:b/>
          <w:lang w:val="it-IT"/>
        </w:rPr>
      </w:pPr>
      <w:bookmarkStart w:id="0" w:name="_Toc461383870"/>
      <w:r w:rsidRPr="008221BE">
        <w:rPr>
          <w:b/>
          <w:lang w:val="it-IT"/>
        </w:rPr>
        <w:lastRenderedPageBreak/>
        <w:t xml:space="preserve">1 </w:t>
      </w:r>
      <w:r w:rsidR="003205B9" w:rsidRPr="008221BE">
        <w:rPr>
          <w:b/>
          <w:lang w:val="it-IT"/>
        </w:rPr>
        <w:t>INTRODUZIONE</w:t>
      </w:r>
      <w:bookmarkEnd w:id="0"/>
      <w:r w:rsidR="008911CD" w:rsidRPr="008221BE">
        <w:rPr>
          <w:b/>
          <w:lang w:val="it-IT"/>
        </w:rPr>
        <w:t xml:space="preserve"> </w:t>
      </w:r>
    </w:p>
    <w:p w:rsidR="008911CD" w:rsidRPr="008221BE" w:rsidRDefault="008911CD" w:rsidP="0068278F">
      <w:pPr>
        <w:spacing w:after="0" w:line="360" w:lineRule="auto"/>
        <w:rPr>
          <w:lang w:val="it-IT"/>
        </w:rPr>
      </w:pPr>
    </w:p>
    <w:p w:rsidR="003E3C58" w:rsidRPr="008221BE" w:rsidRDefault="003E3C58" w:rsidP="005624BE">
      <w:pPr>
        <w:spacing w:line="360" w:lineRule="auto"/>
        <w:jc w:val="both"/>
        <w:rPr>
          <w:lang w:val="it-IT"/>
        </w:rPr>
      </w:pPr>
      <w:r w:rsidRPr="008221BE">
        <w:rPr>
          <w:lang w:val="it-IT"/>
        </w:rPr>
        <w:t>La casa è il luogo in cui passiamo la maggior parte della nostra esistenza, e per rendere tale posto il più confortevole possibile necessita di essere climatizzata, ovvero deve essere rinfrescata d’estate e</w:t>
      </w:r>
      <w:r w:rsidR="000B13E3" w:rsidRPr="008221BE">
        <w:rPr>
          <w:lang w:val="it-IT"/>
        </w:rPr>
        <w:t xml:space="preserve"> </w:t>
      </w:r>
      <w:r w:rsidR="00164B39" w:rsidRPr="008221BE">
        <w:rPr>
          <w:lang w:val="it-IT"/>
        </w:rPr>
        <w:t>riscaldata in maniera piacevol</w:t>
      </w:r>
      <w:r w:rsidR="000B13E3" w:rsidRPr="008221BE">
        <w:rPr>
          <w:lang w:val="it-IT"/>
        </w:rPr>
        <w:t>e</w:t>
      </w:r>
      <w:r w:rsidRPr="008221BE">
        <w:rPr>
          <w:lang w:val="it-IT"/>
        </w:rPr>
        <w:t xml:space="preserve"> d’inverno. Per ottenere tale climatizzazione è necessario</w:t>
      </w:r>
      <w:r w:rsidR="00123983" w:rsidRPr="008221BE">
        <w:rPr>
          <w:lang w:val="it-IT"/>
        </w:rPr>
        <w:t xml:space="preserve"> utilizzare molta</w:t>
      </w:r>
      <w:r w:rsidRPr="008221BE">
        <w:rPr>
          <w:lang w:val="it-IT"/>
        </w:rPr>
        <w:t xml:space="preserve"> energia.</w:t>
      </w:r>
    </w:p>
    <w:p w:rsidR="00A01014" w:rsidRPr="008221BE" w:rsidRDefault="00123983" w:rsidP="005624BE">
      <w:pPr>
        <w:spacing w:before="240" w:after="0" w:line="360" w:lineRule="auto"/>
        <w:jc w:val="both"/>
        <w:rPr>
          <w:lang w:val="it-IT"/>
        </w:rPr>
      </w:pPr>
      <w:r w:rsidRPr="008221BE">
        <w:rPr>
          <w:lang w:val="it-IT"/>
        </w:rPr>
        <w:t>Solo per il riscaldamento invernale nelle case</w:t>
      </w:r>
      <w:r w:rsidR="003E3C58" w:rsidRPr="008221BE">
        <w:rPr>
          <w:lang w:val="it-IT"/>
        </w:rPr>
        <w:t>, gli italiani consumano ogni anno circa 14 miliardi</w:t>
      </w:r>
      <w:r w:rsidR="000B13E3" w:rsidRPr="008221BE">
        <w:rPr>
          <w:lang w:val="it-IT"/>
        </w:rPr>
        <w:t xml:space="preserve"> di metri cubi di ga</w:t>
      </w:r>
      <w:r w:rsidR="00164B39" w:rsidRPr="008221BE">
        <w:rPr>
          <w:lang w:val="it-IT"/>
        </w:rPr>
        <w:t>s naturali</w:t>
      </w:r>
      <w:r w:rsidR="003E3C58" w:rsidRPr="008221BE">
        <w:rPr>
          <w:lang w:val="it-IT"/>
        </w:rPr>
        <w:t>,  4,2 milioni di tonnellate di gasolio e 2,4 milioni di tonnellate di combustibili solidi. L’effetto dell’</w:t>
      </w:r>
      <w:r w:rsidRPr="008221BE">
        <w:rPr>
          <w:lang w:val="it-IT"/>
        </w:rPr>
        <w:t>uso di tal</w:t>
      </w:r>
      <w:r w:rsidR="003E3C58" w:rsidRPr="008221BE">
        <w:rPr>
          <w:lang w:val="it-IT"/>
        </w:rPr>
        <w:t>i combustibili fossili</w:t>
      </w:r>
      <w:r w:rsidRPr="008221BE">
        <w:rPr>
          <w:lang w:val="it-IT"/>
        </w:rPr>
        <w:t xml:space="preserve"> ha una conseguente emissione di circa 40 milioni di tonnellate di </w:t>
      </w:r>
      <m:oMath>
        <m:sSub>
          <m:sSubPr>
            <m:ctrlPr>
              <w:rPr>
                <w:rFonts w:ascii="Cambria Math" w:hAnsi="Cambria Math"/>
                <w:i/>
              </w:rPr>
            </m:ctrlPr>
          </m:sSubPr>
          <m:e>
            <m:r>
              <w:rPr>
                <w:rFonts w:ascii="Cambria Math" w:hAnsi="Cambria Math"/>
              </w:rPr>
              <m:t>CO</m:t>
            </m:r>
          </m:e>
          <m:sub>
            <m:r>
              <w:rPr>
                <w:rFonts w:ascii="Cambria Math" w:hAnsi="Cambria Math"/>
                <w:lang w:val="it-IT"/>
              </w:rPr>
              <m:t>2</m:t>
            </m:r>
          </m:sub>
        </m:sSub>
      </m:oMath>
      <w:r w:rsidR="000B13E3" w:rsidRPr="008221BE">
        <w:rPr>
          <w:lang w:val="it-IT"/>
        </w:rPr>
        <w:t xml:space="preserve"> dispersi</w:t>
      </w:r>
      <w:r w:rsidR="003E3C58" w:rsidRPr="008221BE">
        <w:rPr>
          <w:lang w:val="it-IT"/>
        </w:rPr>
        <w:t xml:space="preserve"> </w:t>
      </w:r>
      <w:r w:rsidRPr="008221BE">
        <w:rPr>
          <w:lang w:val="it-IT"/>
        </w:rPr>
        <w:t>nell’atmosfera. In estate invece, per ottenere un clima confortevole nelle abitazioni, si utilizzano una decina di migliaia di condizionator</w:t>
      </w:r>
      <w:r w:rsidR="00946CB8" w:rsidRPr="008221BE">
        <w:rPr>
          <w:lang w:val="it-IT"/>
        </w:rPr>
        <w:t>i: solo nell’anno 2012 sono state installate circa 700.000</w:t>
      </w:r>
      <w:r w:rsidR="000B13E3" w:rsidRPr="008221BE">
        <w:rPr>
          <w:lang w:val="it-IT"/>
        </w:rPr>
        <w:t xml:space="preserve"> nuovi impianti di climatizzazione</w:t>
      </w:r>
      <w:r w:rsidR="00946CB8" w:rsidRPr="008221BE">
        <w:rPr>
          <w:lang w:val="it-IT"/>
        </w:rPr>
        <w:t>.</w:t>
      </w:r>
      <w:r w:rsidR="00603DA4" w:rsidRPr="008221BE">
        <w:rPr>
          <w:lang w:val="it-IT"/>
        </w:rPr>
        <w:t xml:space="preserve"> </w:t>
      </w:r>
      <w:r w:rsidR="00946CB8" w:rsidRPr="008221BE">
        <w:rPr>
          <w:lang w:val="it-IT"/>
        </w:rPr>
        <w:t xml:space="preserve">I consumi per un impianto di condizionamento con potenza inferiore a 7kW </w:t>
      </w:r>
      <w:r w:rsidR="000B13E3" w:rsidRPr="008221BE">
        <w:rPr>
          <w:lang w:val="it-IT"/>
        </w:rPr>
        <w:t>(</w:t>
      </w:r>
      <w:r w:rsidR="00946CB8" w:rsidRPr="008221BE">
        <w:rPr>
          <w:lang w:val="it-IT"/>
        </w:rPr>
        <w:t>ovvero la potenza richiesta per climatizzare un a</w:t>
      </w:r>
      <w:r w:rsidR="000B13E3" w:rsidRPr="008221BE">
        <w:rPr>
          <w:lang w:val="it-IT"/>
        </w:rPr>
        <w:t>ppartamento di medie dimensioni),</w:t>
      </w:r>
      <w:r w:rsidR="00946CB8" w:rsidRPr="008221BE">
        <w:rPr>
          <w:lang w:val="it-IT"/>
        </w:rPr>
        <w:t xml:space="preserve"> sono di circa 11TWh l’anno, producendo un emissione di </w:t>
      </w:r>
      <m:oMath>
        <m:sSub>
          <m:sSubPr>
            <m:ctrlPr>
              <w:rPr>
                <w:rFonts w:ascii="Cambria Math" w:hAnsi="Cambria Math"/>
                <w:i/>
              </w:rPr>
            </m:ctrlPr>
          </m:sSubPr>
          <m:e>
            <m:r>
              <w:rPr>
                <w:rFonts w:ascii="Cambria Math" w:hAnsi="Cambria Math"/>
              </w:rPr>
              <m:t>CO</m:t>
            </m:r>
          </m:e>
          <m:sub>
            <m:r>
              <w:rPr>
                <w:rFonts w:ascii="Cambria Math" w:hAnsi="Cambria Math"/>
                <w:lang w:val="it-IT"/>
              </w:rPr>
              <m:t>2</m:t>
            </m:r>
          </m:sub>
        </m:sSub>
      </m:oMath>
      <w:r w:rsidR="00946CB8" w:rsidRPr="008221BE">
        <w:rPr>
          <w:lang w:val="it-IT"/>
        </w:rPr>
        <w:t xml:space="preserve"> di circa 6 milioni di tonnellate l’anno, e dato che la climatizzazione estiva</w:t>
      </w:r>
      <w:r w:rsidR="000B13E3" w:rsidRPr="008221BE">
        <w:rPr>
          <w:lang w:val="it-IT"/>
        </w:rPr>
        <w:t xml:space="preserve"> </w:t>
      </w:r>
      <w:r w:rsidR="00946CB8" w:rsidRPr="008221BE">
        <w:rPr>
          <w:lang w:val="it-IT"/>
        </w:rPr>
        <w:t xml:space="preserve"> viene prodotta </w:t>
      </w:r>
      <w:r w:rsidR="000B13E3" w:rsidRPr="008221BE">
        <w:rPr>
          <w:lang w:val="it-IT"/>
        </w:rPr>
        <w:t>utilizzando energia elettrica disponibile dalla rete di distribuzione elettrica (al contrario del riscaldamento invernale che viene prodotta prevalentemente da energia ricavata dalla combustione di combustibili fossili), fanno in modo che la domanda</w:t>
      </w:r>
      <w:r w:rsidR="00164B39" w:rsidRPr="008221BE">
        <w:rPr>
          <w:lang w:val="it-IT"/>
        </w:rPr>
        <w:t xml:space="preserve"> di energia</w:t>
      </w:r>
      <w:r w:rsidR="000B13E3" w:rsidRPr="008221BE">
        <w:rPr>
          <w:lang w:val="it-IT"/>
        </w:rPr>
        <w:t xml:space="preserve"> elettrica di punta estiva sia maggiore rispetto a quella invernale.</w:t>
      </w:r>
      <w:r w:rsidR="00603DA4" w:rsidRPr="008221BE">
        <w:rPr>
          <w:lang w:val="it-IT"/>
        </w:rPr>
        <w:t xml:space="preserve"> </w:t>
      </w:r>
    </w:p>
    <w:p w:rsidR="0079510F" w:rsidRPr="008221BE" w:rsidRDefault="00603DA4" w:rsidP="005624BE">
      <w:pPr>
        <w:spacing w:after="0" w:line="360" w:lineRule="auto"/>
        <w:jc w:val="both"/>
        <w:rPr>
          <w:lang w:val="it-IT"/>
        </w:rPr>
      </w:pPr>
      <w:r w:rsidRPr="008221BE">
        <w:rPr>
          <w:lang w:val="it-IT"/>
        </w:rPr>
        <w:t xml:space="preserve">Più che di consumo sarebbe più corretto parlare di spreco, in quanto nelle abitazioni si hanno dispersione di energia </w:t>
      </w:r>
      <w:r w:rsidR="00AF58AF" w:rsidRPr="008221BE">
        <w:rPr>
          <w:lang w:val="it-IT"/>
        </w:rPr>
        <w:t xml:space="preserve">termica </w:t>
      </w:r>
      <w:r w:rsidRPr="008221BE">
        <w:rPr>
          <w:lang w:val="it-IT"/>
        </w:rPr>
        <w:t xml:space="preserve">attraverso tetti, finestre e pareti </w:t>
      </w:r>
      <w:r w:rsidR="00147C90" w:rsidRPr="008221BE">
        <w:rPr>
          <w:lang w:val="it-IT"/>
        </w:rPr>
        <w:t>perimetrali,</w:t>
      </w:r>
      <w:r w:rsidR="00AF58AF" w:rsidRPr="008221BE">
        <w:rPr>
          <w:lang w:val="it-IT"/>
        </w:rPr>
        <w:t xml:space="preserve"> causati dalla scarsa coibentazione degli edifici. P</w:t>
      </w:r>
      <w:r w:rsidR="00147C90" w:rsidRPr="008221BE">
        <w:rPr>
          <w:lang w:val="it-IT"/>
        </w:rPr>
        <w:t>er esempio a Milano</w:t>
      </w:r>
      <w:r w:rsidR="005C7045" w:rsidRPr="008221BE">
        <w:rPr>
          <w:lang w:val="it-IT"/>
        </w:rPr>
        <w:t xml:space="preserve"> su 200 mila abitazioni che possiedono un classificato energetico,</w:t>
      </w:r>
      <w:r w:rsidR="00147C90" w:rsidRPr="008221BE">
        <w:rPr>
          <w:lang w:val="it-IT"/>
        </w:rPr>
        <w:t xml:space="preserve"> </w:t>
      </w:r>
      <w:r w:rsidR="005C7045" w:rsidRPr="008221BE">
        <w:rPr>
          <w:lang w:val="it-IT"/>
        </w:rPr>
        <w:t>il 52% è di classe G (la peggiore) e il 18% di classe F, solo il 0,6% è di classe A o A+</w:t>
      </w:r>
      <w:r w:rsidR="00AF58AF" w:rsidRPr="008221BE">
        <w:rPr>
          <w:lang w:val="it-IT"/>
        </w:rPr>
        <w:t>.</w:t>
      </w:r>
      <w:r w:rsidR="008911CD" w:rsidRPr="008221BE">
        <w:rPr>
          <w:lang w:val="it-IT"/>
        </w:rPr>
        <w:t xml:space="preserve"> Lo scopo della certificazione è quella di far sapere al</w:t>
      </w:r>
      <w:r w:rsidR="005614D3" w:rsidRPr="008221BE">
        <w:rPr>
          <w:lang w:val="it-IT"/>
        </w:rPr>
        <w:t xml:space="preserve"> proprietario dell’edificio</w:t>
      </w:r>
      <w:r w:rsidR="008911CD" w:rsidRPr="008221BE">
        <w:rPr>
          <w:lang w:val="it-IT"/>
        </w:rPr>
        <w:t xml:space="preserve"> quanto cons</w:t>
      </w:r>
      <w:r w:rsidR="005614D3" w:rsidRPr="008221BE">
        <w:rPr>
          <w:lang w:val="it-IT"/>
        </w:rPr>
        <w:t>uma quest’ultimo</w:t>
      </w:r>
      <w:r w:rsidR="008911CD" w:rsidRPr="008221BE">
        <w:rPr>
          <w:lang w:val="it-IT"/>
        </w:rPr>
        <w:t>. Una casa che ha una certificazione energetic</w:t>
      </w:r>
      <w:r w:rsidR="005614D3" w:rsidRPr="008221BE">
        <w:rPr>
          <w:lang w:val="it-IT"/>
        </w:rPr>
        <w:t>a alta sarà inizialmente più costosa, ma di sicuro ci sarà un ammortizzamento dei costi sul piano</w:t>
      </w:r>
      <w:r w:rsidR="005624BE" w:rsidRPr="008221BE">
        <w:rPr>
          <w:lang w:val="it-IT"/>
        </w:rPr>
        <w:t xml:space="preserve"> </w:t>
      </w:r>
      <w:r w:rsidR="005614D3" w:rsidRPr="008221BE">
        <w:rPr>
          <w:lang w:val="it-IT"/>
        </w:rPr>
        <w:t xml:space="preserve"> dei consumi nel lungo termine.</w:t>
      </w:r>
      <w:r w:rsidR="005624BE" w:rsidRPr="008221BE">
        <w:rPr>
          <w:noProof/>
          <w:lang w:val="it-IT"/>
        </w:rPr>
        <w:t xml:space="preserve"> </w:t>
      </w:r>
    </w:p>
    <w:p w:rsidR="008911CD" w:rsidRDefault="005624BE" w:rsidP="008D02A7">
      <w:pPr>
        <w:spacing w:before="240" w:after="0" w:line="360" w:lineRule="auto"/>
        <w:jc w:val="center"/>
      </w:pPr>
      <w:r w:rsidRPr="005624BE">
        <w:rPr>
          <w:noProof/>
          <w:lang w:val="it-IT" w:eastAsia="it-IT" w:bidi="ar-SA"/>
        </w:rPr>
        <w:lastRenderedPageBreak/>
        <w:drawing>
          <wp:inline distT="0" distB="0" distL="0" distR="0">
            <wp:extent cx="1933575" cy="1894114"/>
            <wp:effectExtent l="19050" t="0" r="9525" b="0"/>
            <wp:docPr id="15" name="Immagine 0" descr="casa-clima-classi_energet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clima-classi_energetiche.jpg"/>
                    <pic:cNvPicPr/>
                  </pic:nvPicPr>
                  <pic:blipFill>
                    <a:blip r:embed="rId9"/>
                    <a:stretch>
                      <a:fillRect/>
                    </a:stretch>
                  </pic:blipFill>
                  <pic:spPr>
                    <a:xfrm>
                      <a:off x="0" y="0"/>
                      <a:ext cx="1939418" cy="1899838"/>
                    </a:xfrm>
                    <a:prstGeom prst="rect">
                      <a:avLst/>
                    </a:prstGeom>
                  </pic:spPr>
                </pic:pic>
              </a:graphicData>
            </a:graphic>
          </wp:inline>
        </w:drawing>
      </w:r>
    </w:p>
    <w:p w:rsidR="008D02A7" w:rsidRPr="008221BE" w:rsidRDefault="008D02A7" w:rsidP="008D02A7">
      <w:pPr>
        <w:spacing w:before="240" w:after="0" w:line="360" w:lineRule="auto"/>
        <w:jc w:val="center"/>
        <w:rPr>
          <w:lang w:val="it-IT"/>
        </w:rPr>
      </w:pPr>
      <w:r w:rsidRPr="008221BE">
        <w:rPr>
          <w:lang w:val="it-IT"/>
        </w:rPr>
        <w:t>Figura</w:t>
      </w:r>
      <w:r w:rsidR="001B5061" w:rsidRPr="008221BE">
        <w:rPr>
          <w:lang w:val="it-IT"/>
        </w:rPr>
        <w:t xml:space="preserve"> n°</w:t>
      </w:r>
      <w:r w:rsidR="004B76A2" w:rsidRPr="008221BE">
        <w:rPr>
          <w:lang w:val="it-IT"/>
        </w:rPr>
        <w:t>1: classi di efficienza</w:t>
      </w:r>
      <w:r w:rsidRPr="008221BE">
        <w:rPr>
          <w:lang w:val="it-IT"/>
        </w:rPr>
        <w:t xml:space="preserve"> energetica di edifici abitativi.</w:t>
      </w:r>
    </w:p>
    <w:p w:rsidR="00BD5135" w:rsidRPr="008221BE" w:rsidRDefault="00147C90" w:rsidP="005624BE">
      <w:pPr>
        <w:spacing w:before="240" w:after="0" w:line="360" w:lineRule="auto"/>
        <w:jc w:val="both"/>
        <w:rPr>
          <w:lang w:val="it-IT"/>
        </w:rPr>
      </w:pPr>
      <w:r w:rsidRPr="008221BE">
        <w:rPr>
          <w:lang w:val="it-IT"/>
        </w:rPr>
        <w:t>Questo è un problema che colpisce tutti i paesi industrializzati</w:t>
      </w:r>
      <w:r w:rsidR="001230F3" w:rsidRPr="008221BE">
        <w:rPr>
          <w:lang w:val="it-IT"/>
        </w:rPr>
        <w:t>; p</w:t>
      </w:r>
      <w:r w:rsidR="00AF58AF" w:rsidRPr="008221BE">
        <w:rPr>
          <w:lang w:val="it-IT"/>
        </w:rPr>
        <w:t xml:space="preserve">er costruire edifici più rispettosi dell’ambiente e più efficienti energeticamente basterebbe seguire le regole della bioarchitettura, grazie alla quale è possibile risparmiare una grande quantità di energia riducendo il costo delle bollette per il riscaldamento </w:t>
      </w:r>
      <w:r w:rsidR="005C7045" w:rsidRPr="008221BE">
        <w:rPr>
          <w:lang w:val="it-IT"/>
        </w:rPr>
        <w:t xml:space="preserve">e per </w:t>
      </w:r>
      <w:r w:rsidR="00AF58AF" w:rsidRPr="008221BE">
        <w:rPr>
          <w:lang w:val="it-IT"/>
        </w:rPr>
        <w:t xml:space="preserve"> </w:t>
      </w:r>
      <w:r w:rsidR="005C7045" w:rsidRPr="008221BE">
        <w:rPr>
          <w:lang w:val="it-IT"/>
        </w:rPr>
        <w:t>l’</w:t>
      </w:r>
      <w:r w:rsidR="00AF58AF" w:rsidRPr="008221BE">
        <w:rPr>
          <w:lang w:val="it-IT"/>
        </w:rPr>
        <w:t xml:space="preserve">elettricità. </w:t>
      </w:r>
      <w:r w:rsidR="005C7045" w:rsidRPr="008221BE">
        <w:rPr>
          <w:lang w:val="it-IT"/>
        </w:rPr>
        <w:t>Questo</w:t>
      </w:r>
      <w:r w:rsidR="00AF58AF" w:rsidRPr="008221BE">
        <w:rPr>
          <w:lang w:val="it-IT"/>
        </w:rPr>
        <w:t xml:space="preserve"> può essere confermato dalle </w:t>
      </w:r>
      <w:r w:rsidR="00612B14" w:rsidRPr="008221BE">
        <w:rPr>
          <w:lang w:val="it-IT"/>
        </w:rPr>
        <w:t>abitazioni passive, ovvero abitazioni nelle quali viene garant</w:t>
      </w:r>
      <w:r w:rsidR="005614D3" w:rsidRPr="008221BE">
        <w:rPr>
          <w:lang w:val="it-IT"/>
        </w:rPr>
        <w:t>ito un ambiente confortevole</w:t>
      </w:r>
      <w:r w:rsidR="00612B14" w:rsidRPr="008221BE">
        <w:rPr>
          <w:lang w:val="it-IT"/>
        </w:rPr>
        <w:t xml:space="preserve"> in tutte le stagioni senza l’utilizzo di impianti di riscaldamento o condizionamento attivi. Ciò vuol dire che per riscaldare tali edifici non vi è combustione di gasolio, gas naturale o carbone, ma solamente fonti di energia rinnovabili.</w:t>
      </w:r>
    </w:p>
    <w:p w:rsidR="007F6984" w:rsidRPr="008221BE" w:rsidRDefault="007F6984" w:rsidP="005624BE">
      <w:pPr>
        <w:spacing w:before="240" w:after="0" w:line="360" w:lineRule="auto"/>
        <w:jc w:val="both"/>
        <w:rPr>
          <w:lang w:val="it-IT"/>
        </w:rPr>
      </w:pPr>
    </w:p>
    <w:p w:rsidR="00BD5135" w:rsidRPr="00EA21A6" w:rsidRDefault="00737C45" w:rsidP="003205B9">
      <w:pPr>
        <w:pStyle w:val="Titolo2"/>
        <w:rPr>
          <w:b/>
          <w:lang w:val="it-IT"/>
        </w:rPr>
      </w:pPr>
      <w:bookmarkStart w:id="1" w:name="_Toc461383871"/>
      <w:r w:rsidRPr="00EA21A6">
        <w:rPr>
          <w:b/>
          <w:lang w:val="it-IT"/>
        </w:rPr>
        <w:t xml:space="preserve">1.1 </w:t>
      </w:r>
      <w:r w:rsidR="00BD5135" w:rsidRPr="00EA21A6">
        <w:rPr>
          <w:b/>
          <w:lang w:val="it-IT"/>
        </w:rPr>
        <w:t>Lo scenario energetico attuale</w:t>
      </w:r>
      <w:bookmarkEnd w:id="1"/>
    </w:p>
    <w:p w:rsidR="00BD5135" w:rsidRPr="00EA21A6" w:rsidRDefault="00BD5135" w:rsidP="005624BE">
      <w:pPr>
        <w:spacing w:before="240" w:after="0" w:line="360" w:lineRule="auto"/>
        <w:jc w:val="both"/>
        <w:rPr>
          <w:lang w:val="it-IT"/>
        </w:rPr>
      </w:pPr>
      <w:r w:rsidRPr="00EA21A6">
        <w:rPr>
          <w:lang w:val="it-IT"/>
        </w:rPr>
        <w:t xml:space="preserve">In seguito all’avvento della rivoluzione industriale, l’uomo ha sempre ricercato e studiato metodi e tecnologie al fine di rendere più agevole la vita umana </w:t>
      </w:r>
      <w:r w:rsidR="00EA21A6" w:rsidRPr="00EA21A6">
        <w:rPr>
          <w:lang w:val="it-IT"/>
        </w:rPr>
        <w:t>(com</w:t>
      </w:r>
      <w:r w:rsidRPr="00EA21A6">
        <w:rPr>
          <w:lang w:val="it-IT"/>
        </w:rPr>
        <w:t>fort domestico, trasporti etc…).</w:t>
      </w:r>
    </w:p>
    <w:p w:rsidR="00BD5135" w:rsidRPr="008221BE" w:rsidRDefault="00BD5135" w:rsidP="005624BE">
      <w:pPr>
        <w:spacing w:after="0" w:line="360" w:lineRule="auto"/>
        <w:jc w:val="both"/>
        <w:rPr>
          <w:lang w:val="it-IT"/>
        </w:rPr>
      </w:pPr>
      <w:r w:rsidRPr="008221BE">
        <w:rPr>
          <w:lang w:val="it-IT"/>
        </w:rPr>
        <w:t xml:space="preserve">Infatti al giorno d’oggi disponiamo di una quantità di energia apparentemente illimitata, basata principalmente su l’utilizzo del petrolio e altre fonti fossili. </w:t>
      </w:r>
    </w:p>
    <w:p w:rsidR="00BD5135" w:rsidRPr="008221BE" w:rsidRDefault="00BD5135" w:rsidP="005624BE">
      <w:pPr>
        <w:spacing w:after="0" w:line="360" w:lineRule="auto"/>
        <w:jc w:val="both"/>
        <w:rPr>
          <w:lang w:val="it-IT"/>
        </w:rPr>
      </w:pPr>
      <w:r w:rsidRPr="008221BE">
        <w:rPr>
          <w:lang w:val="it-IT"/>
        </w:rPr>
        <w:t>D’altronde, è anche vero che l’utilizzo incondizionato di tali fonti di energia che non sono rinnovabili, sta portando l’umanità verso una serie di emergenze ambientali</w:t>
      </w:r>
      <w:r w:rsidR="008D02A7" w:rsidRPr="008221BE">
        <w:rPr>
          <w:lang w:val="it-IT"/>
        </w:rPr>
        <w:t xml:space="preserve"> e</w:t>
      </w:r>
      <w:r w:rsidRPr="008221BE">
        <w:rPr>
          <w:lang w:val="it-IT"/>
        </w:rPr>
        <w:t xml:space="preserve"> sanitarie: la continua dispersione di </w:t>
      </w:r>
      <m:oMath>
        <m:sSub>
          <m:sSubPr>
            <m:ctrlPr>
              <w:rPr>
                <w:rFonts w:ascii="Cambria Math" w:hAnsi="Cambria Math"/>
                <w:i/>
              </w:rPr>
            </m:ctrlPr>
          </m:sSubPr>
          <m:e>
            <m:r>
              <w:rPr>
                <w:rFonts w:ascii="Cambria Math" w:hAnsi="Cambria Math"/>
              </w:rPr>
              <m:t>CO</m:t>
            </m:r>
          </m:e>
          <m:sub>
            <m:r>
              <w:rPr>
                <w:rFonts w:ascii="Cambria Math" w:hAnsi="Cambria Math"/>
                <w:lang w:val="it-IT"/>
              </w:rPr>
              <m:t>2</m:t>
            </m:r>
          </m:sub>
        </m:sSub>
      </m:oMath>
      <w:r w:rsidRPr="008221BE">
        <w:rPr>
          <w:lang w:val="it-IT"/>
        </w:rPr>
        <w:t xml:space="preserve"> nell’atmosfera ha causato il cosiddetto effetto serra, il quale ha conseguenze catastrofiche sull’ambiente. Si stanno verificando cambiamenti climatici che hanno conseguenze catastrofiche su specie animali ed eco sistemi. Questi sconvolg</w:t>
      </w:r>
      <w:r w:rsidR="00507CE1" w:rsidRPr="008221BE">
        <w:rPr>
          <w:lang w:val="it-IT"/>
        </w:rPr>
        <w:t>imenti hanno riversamenti, procurano del danno a</w:t>
      </w:r>
      <w:r w:rsidRPr="008221BE">
        <w:rPr>
          <w:lang w:val="it-IT"/>
        </w:rPr>
        <w:t>lla vita umana. Ogni anno ci sono innumerevoli morti causate dallo smog. Non vanno sottovalutati neanche gli effetti socioeconomici dell’utilizzo del petrolio e del gas naturale come fonte primaria. Gli effetti lo si vedono nei continui conflitti politici mirate al controllo delle risorse petrolifere le quali stanno portando ad una nuova forma di colonialismo.</w:t>
      </w:r>
    </w:p>
    <w:p w:rsidR="00BD5135" w:rsidRPr="008221BE" w:rsidRDefault="00BD5135" w:rsidP="005624BE">
      <w:pPr>
        <w:spacing w:after="0" w:line="360" w:lineRule="auto"/>
        <w:jc w:val="both"/>
        <w:rPr>
          <w:lang w:val="it-IT"/>
        </w:rPr>
      </w:pPr>
      <w:r w:rsidRPr="008221BE">
        <w:rPr>
          <w:lang w:val="it-IT"/>
        </w:rPr>
        <w:lastRenderedPageBreak/>
        <w:t>Contemporaneamente la domanda di energia globale è in continuo aumento, soprattutto per quei paesi in via di sviluppo (come la Cina e l’India), le quali hanno un tasso di crescita economica notevolmente maggiore rispetto alla media mondiale.</w:t>
      </w:r>
    </w:p>
    <w:p w:rsidR="00BD5135" w:rsidRPr="008221BE" w:rsidRDefault="00BD5135" w:rsidP="005624BE">
      <w:pPr>
        <w:spacing w:after="0" w:line="360" w:lineRule="auto"/>
        <w:jc w:val="both"/>
        <w:rPr>
          <w:lang w:val="it-IT"/>
        </w:rPr>
      </w:pPr>
      <w:r w:rsidRPr="008221BE">
        <w:rPr>
          <w:lang w:val="it-IT"/>
        </w:rPr>
        <w:t>Il continuo aumento dei prezzi delle fonti di energia fossile, ha messo in evidenza che essi sono sensibili agli squilibri del mercato nel breve periodo ed hanno inoltre reso l’opinione pubblica più consapevole del fatto che tali risorse sono limitate.</w:t>
      </w:r>
    </w:p>
    <w:p w:rsidR="00DD5F6F" w:rsidRPr="008221BE" w:rsidRDefault="00DD5F6F" w:rsidP="005624BE">
      <w:pPr>
        <w:spacing w:after="0" w:line="360" w:lineRule="auto"/>
        <w:jc w:val="both"/>
        <w:rPr>
          <w:lang w:val="it-IT"/>
        </w:rPr>
      </w:pPr>
      <w:r w:rsidRPr="008221BE">
        <w:rPr>
          <w:lang w:val="it-IT"/>
        </w:rPr>
        <w:t xml:space="preserve">Negli ultimi anni </w:t>
      </w:r>
      <w:r w:rsidR="008911CD" w:rsidRPr="008221BE">
        <w:rPr>
          <w:lang w:val="it-IT"/>
        </w:rPr>
        <w:t>c’è stato</w:t>
      </w:r>
      <w:r w:rsidRPr="008221BE">
        <w:rPr>
          <w:lang w:val="it-IT"/>
        </w:rPr>
        <w:t xml:space="preserve"> un aumento della sensibilizzazione dell’</w:t>
      </w:r>
      <w:r w:rsidR="00673795" w:rsidRPr="008221BE">
        <w:rPr>
          <w:lang w:val="it-IT"/>
        </w:rPr>
        <w:t>opinione pubblica riguardo</w:t>
      </w:r>
      <w:r w:rsidR="003D0A79" w:rsidRPr="008221BE">
        <w:rPr>
          <w:lang w:val="it-IT"/>
        </w:rPr>
        <w:t xml:space="preserve"> i</w:t>
      </w:r>
      <w:r w:rsidRPr="008221BE">
        <w:rPr>
          <w:lang w:val="it-IT"/>
        </w:rPr>
        <w:t>l riscaldamento globale, l’effetto serra, e i problemi legati all’inquinamento atmosferico</w:t>
      </w:r>
      <w:r w:rsidR="009522DC" w:rsidRPr="008221BE">
        <w:rPr>
          <w:lang w:val="it-IT"/>
        </w:rPr>
        <w:t>. Q</w:t>
      </w:r>
      <w:r w:rsidR="003D0A79" w:rsidRPr="008221BE">
        <w:rPr>
          <w:lang w:val="it-IT"/>
        </w:rPr>
        <w:t>uesto ha aperto</w:t>
      </w:r>
      <w:r w:rsidRPr="008221BE">
        <w:rPr>
          <w:lang w:val="it-IT"/>
        </w:rPr>
        <w:t xml:space="preserve"> ampi scenari al settore </w:t>
      </w:r>
      <w:r w:rsidR="009522DC" w:rsidRPr="008221BE">
        <w:rPr>
          <w:lang w:val="it-IT"/>
        </w:rPr>
        <w:t>dell’edilizia</w:t>
      </w:r>
      <w:r w:rsidR="003D0A79" w:rsidRPr="008221BE">
        <w:rPr>
          <w:lang w:val="it-IT"/>
        </w:rPr>
        <w:t xml:space="preserve"> e</w:t>
      </w:r>
      <w:r w:rsidR="001230F3" w:rsidRPr="008221BE">
        <w:rPr>
          <w:lang w:val="it-IT"/>
        </w:rPr>
        <w:t xml:space="preserve"> ha incentivato</w:t>
      </w:r>
      <w:r w:rsidR="003D0A79" w:rsidRPr="008221BE">
        <w:rPr>
          <w:lang w:val="it-IT"/>
        </w:rPr>
        <w:t xml:space="preserve"> lo sviluppo</w:t>
      </w:r>
      <w:r w:rsidR="001230F3" w:rsidRPr="008221BE">
        <w:rPr>
          <w:lang w:val="it-IT"/>
        </w:rPr>
        <w:t xml:space="preserve"> di metodi innovativi</w:t>
      </w:r>
      <w:r w:rsidRPr="008221BE">
        <w:rPr>
          <w:lang w:val="it-IT"/>
        </w:rPr>
        <w:t xml:space="preserve"> e </w:t>
      </w:r>
      <w:r w:rsidR="008911CD" w:rsidRPr="008221BE">
        <w:rPr>
          <w:lang w:val="it-IT"/>
        </w:rPr>
        <w:t xml:space="preserve">il miglioramento </w:t>
      </w:r>
      <w:r w:rsidRPr="008221BE">
        <w:rPr>
          <w:lang w:val="it-IT"/>
        </w:rPr>
        <w:t>di tecnologie</w:t>
      </w:r>
      <w:r w:rsidR="005614D3" w:rsidRPr="008221BE">
        <w:rPr>
          <w:lang w:val="it-IT"/>
        </w:rPr>
        <w:t xml:space="preserve"> già </w:t>
      </w:r>
      <w:r w:rsidR="003D0A79" w:rsidRPr="008221BE">
        <w:rPr>
          <w:lang w:val="it-IT"/>
        </w:rPr>
        <w:t>esistenti</w:t>
      </w:r>
      <w:r w:rsidRPr="008221BE">
        <w:rPr>
          <w:lang w:val="it-IT"/>
        </w:rPr>
        <w:t xml:space="preserve"> finalizzate al</w:t>
      </w:r>
      <w:r w:rsidR="008911CD" w:rsidRPr="008221BE">
        <w:rPr>
          <w:lang w:val="it-IT"/>
        </w:rPr>
        <w:t>la produzione di energia</w:t>
      </w:r>
      <w:r w:rsidR="009522DC" w:rsidRPr="008221BE">
        <w:rPr>
          <w:lang w:val="it-IT"/>
        </w:rPr>
        <w:t>,</w:t>
      </w:r>
      <w:r w:rsidR="001230F3" w:rsidRPr="008221BE">
        <w:rPr>
          <w:lang w:val="it-IT"/>
        </w:rPr>
        <w:t xml:space="preserve"> tecnologie</w:t>
      </w:r>
      <w:r w:rsidR="009522DC" w:rsidRPr="008221BE">
        <w:rPr>
          <w:lang w:val="it-IT"/>
        </w:rPr>
        <w:t xml:space="preserve"> che </w:t>
      </w:r>
      <w:r w:rsidR="001230F3" w:rsidRPr="008221BE">
        <w:rPr>
          <w:lang w:val="it-IT"/>
        </w:rPr>
        <w:t xml:space="preserve"> ovviamente possono essere applicate alla climatizzazione domestica.</w:t>
      </w:r>
    </w:p>
    <w:p w:rsidR="001B4161" w:rsidRPr="008221BE" w:rsidRDefault="001B4161" w:rsidP="005624BE">
      <w:pPr>
        <w:spacing w:after="0" w:line="360" w:lineRule="auto"/>
        <w:jc w:val="both"/>
        <w:rPr>
          <w:lang w:val="it-IT"/>
        </w:rPr>
      </w:pPr>
    </w:p>
    <w:p w:rsidR="003C6547" w:rsidRPr="008221BE" w:rsidRDefault="00385DCA" w:rsidP="003205B9">
      <w:pPr>
        <w:pStyle w:val="Titolo2"/>
        <w:rPr>
          <w:b/>
          <w:lang w:val="it-IT"/>
        </w:rPr>
      </w:pPr>
      <w:bookmarkStart w:id="2" w:name="_Toc461383872"/>
      <w:r w:rsidRPr="008221BE">
        <w:rPr>
          <w:b/>
          <w:lang w:val="it-IT"/>
        </w:rPr>
        <w:t>1.2 Introduzione al sistema di condizionamento domestico e acqua calda sanitaria</w:t>
      </w:r>
      <w:bookmarkEnd w:id="2"/>
      <w:r w:rsidRPr="008221BE">
        <w:rPr>
          <w:b/>
          <w:lang w:val="it-IT"/>
        </w:rPr>
        <w:t xml:space="preserve"> </w:t>
      </w:r>
    </w:p>
    <w:p w:rsidR="00D67646" w:rsidRPr="008221BE" w:rsidRDefault="005614D3" w:rsidP="005624BE">
      <w:pPr>
        <w:spacing w:before="240" w:after="0" w:line="360" w:lineRule="auto"/>
        <w:jc w:val="both"/>
        <w:rPr>
          <w:lang w:val="it-IT"/>
        </w:rPr>
      </w:pPr>
      <w:r w:rsidRPr="008221BE">
        <w:rPr>
          <w:lang w:val="it-IT"/>
        </w:rPr>
        <w:t>In ques</w:t>
      </w:r>
      <w:r w:rsidR="007A191D" w:rsidRPr="008221BE">
        <w:rPr>
          <w:lang w:val="it-IT"/>
        </w:rPr>
        <w:t>ta trattazione verrà esposto</w:t>
      </w:r>
      <w:r w:rsidR="00256BA6" w:rsidRPr="008221BE">
        <w:rPr>
          <w:lang w:val="it-IT"/>
        </w:rPr>
        <w:t xml:space="preserve"> un metodo </w:t>
      </w:r>
      <w:r w:rsidR="007A191D" w:rsidRPr="008221BE">
        <w:rPr>
          <w:lang w:val="it-IT"/>
        </w:rPr>
        <w:t>per incrementare l’efficienza energetica di un edificio</w:t>
      </w:r>
      <w:r w:rsidR="003A465C" w:rsidRPr="008221BE">
        <w:rPr>
          <w:lang w:val="it-IT"/>
        </w:rPr>
        <w:t xml:space="preserve"> che utilizza come fonte di energia primaria fonti di energia rinnovabili</w:t>
      </w:r>
      <w:r w:rsidR="007A191D" w:rsidRPr="008221BE">
        <w:rPr>
          <w:lang w:val="it-IT"/>
        </w:rPr>
        <w:t xml:space="preserve">. La produzione di acqua calda sanitaria e </w:t>
      </w:r>
      <w:r w:rsidR="00256BA6" w:rsidRPr="008221BE">
        <w:rPr>
          <w:lang w:val="it-IT"/>
        </w:rPr>
        <w:t>il</w:t>
      </w:r>
      <w:r w:rsidR="007A191D" w:rsidRPr="008221BE">
        <w:rPr>
          <w:lang w:val="it-IT"/>
        </w:rPr>
        <w:t xml:space="preserve"> condizionamento</w:t>
      </w:r>
      <w:r w:rsidR="00256BA6" w:rsidRPr="008221BE">
        <w:rPr>
          <w:lang w:val="it-IT"/>
        </w:rPr>
        <w:t xml:space="preserve"> domestico vengono</w:t>
      </w:r>
      <w:r w:rsidR="007A191D" w:rsidRPr="008221BE">
        <w:rPr>
          <w:lang w:val="it-IT"/>
        </w:rPr>
        <w:t xml:space="preserve"> prodott</w:t>
      </w:r>
      <w:r w:rsidR="00256BA6" w:rsidRPr="008221BE">
        <w:rPr>
          <w:lang w:val="it-IT"/>
        </w:rPr>
        <w:t>i</w:t>
      </w:r>
      <w:r w:rsidR="007A191D" w:rsidRPr="008221BE">
        <w:rPr>
          <w:lang w:val="it-IT"/>
        </w:rPr>
        <w:t xml:space="preserve"> tramite l’utilizzo di un sis</w:t>
      </w:r>
      <w:r w:rsidR="00256BA6" w:rsidRPr="008221BE">
        <w:rPr>
          <w:lang w:val="it-IT"/>
        </w:rPr>
        <w:t>tema a pompa di calore integrata a</w:t>
      </w:r>
      <w:r w:rsidR="007A191D" w:rsidRPr="008221BE">
        <w:rPr>
          <w:lang w:val="it-IT"/>
        </w:rPr>
        <w:t xml:space="preserve"> tecnologie</w:t>
      </w:r>
      <w:r w:rsidR="00256BA6" w:rsidRPr="008221BE">
        <w:rPr>
          <w:lang w:val="it-IT"/>
        </w:rPr>
        <w:t xml:space="preserve"> che mirano al miglioramento dell’efficienza del macchinario.</w:t>
      </w:r>
    </w:p>
    <w:p w:rsidR="00E94494" w:rsidRPr="008221BE" w:rsidRDefault="00D67646" w:rsidP="005624BE">
      <w:pPr>
        <w:spacing w:after="0" w:line="360" w:lineRule="auto"/>
        <w:jc w:val="both"/>
        <w:rPr>
          <w:lang w:val="it-IT"/>
        </w:rPr>
      </w:pPr>
      <w:r w:rsidRPr="008221BE">
        <w:rPr>
          <w:lang w:val="it-IT"/>
        </w:rPr>
        <w:t>In particolare sarà sviluppa</w:t>
      </w:r>
      <w:r w:rsidR="00402E26" w:rsidRPr="008221BE">
        <w:rPr>
          <w:lang w:val="it-IT"/>
        </w:rPr>
        <w:t xml:space="preserve">to </w:t>
      </w:r>
      <w:r w:rsidR="00164B39" w:rsidRPr="008221BE">
        <w:rPr>
          <w:lang w:val="it-IT"/>
        </w:rPr>
        <w:t>un sistema di climatizzazione con pompa di calore alimentata a corrente continua accoppiata ad un sistema termo-cappotto e ad un sistema termo-pozzo</w:t>
      </w:r>
      <w:r w:rsidR="00E423B2" w:rsidRPr="008221BE">
        <w:rPr>
          <w:lang w:val="it-IT"/>
        </w:rPr>
        <w:t xml:space="preserve">, (sistemi a impatto zero sull’ambiente </w:t>
      </w:r>
      <w:r w:rsidR="009E5914" w:rsidRPr="008221BE">
        <w:rPr>
          <w:lang w:val="it-IT"/>
        </w:rPr>
        <w:t>utilizzati per migliorare l’efficienza della pompa di calore)</w:t>
      </w:r>
      <w:r w:rsidR="00164B39" w:rsidRPr="008221BE">
        <w:rPr>
          <w:lang w:val="it-IT"/>
        </w:rPr>
        <w:t xml:space="preserve"> per un fabbricato abitativo</w:t>
      </w:r>
      <w:r w:rsidR="0089077C" w:rsidRPr="008221BE">
        <w:rPr>
          <w:lang w:val="it-IT"/>
        </w:rPr>
        <w:t xml:space="preserve"> il quale subirà accor</w:t>
      </w:r>
      <w:r w:rsidR="009E5914" w:rsidRPr="008221BE">
        <w:rPr>
          <w:lang w:val="it-IT"/>
        </w:rPr>
        <w:t>gimenti per renderlo</w:t>
      </w:r>
      <w:r w:rsidR="00707EEA" w:rsidRPr="008221BE">
        <w:rPr>
          <w:lang w:val="it-IT"/>
        </w:rPr>
        <w:t xml:space="preserve"> affine con le tecnologie proposte</w:t>
      </w:r>
      <w:r w:rsidR="00164B39" w:rsidRPr="008221BE">
        <w:rPr>
          <w:lang w:val="it-IT"/>
        </w:rPr>
        <w:t>.</w:t>
      </w:r>
    </w:p>
    <w:p w:rsidR="009522DC" w:rsidRPr="008221BE" w:rsidRDefault="00E94494" w:rsidP="005624BE">
      <w:pPr>
        <w:spacing w:after="0" w:line="360" w:lineRule="auto"/>
        <w:jc w:val="both"/>
        <w:rPr>
          <w:lang w:val="it-IT"/>
        </w:rPr>
      </w:pPr>
      <w:r w:rsidRPr="008221BE">
        <w:rPr>
          <w:lang w:val="it-IT"/>
        </w:rPr>
        <w:t xml:space="preserve">Inizialmente </w:t>
      </w:r>
      <w:r w:rsidR="009522DC" w:rsidRPr="008221BE">
        <w:rPr>
          <w:lang w:val="it-IT"/>
        </w:rPr>
        <w:t>verrà trattat</w:t>
      </w:r>
      <w:r w:rsidR="00673795" w:rsidRPr="008221BE">
        <w:rPr>
          <w:lang w:val="it-IT"/>
        </w:rPr>
        <w:t>a</w:t>
      </w:r>
      <w:r w:rsidR="009522DC" w:rsidRPr="008221BE">
        <w:rPr>
          <w:lang w:val="it-IT"/>
        </w:rPr>
        <w:t xml:space="preserve"> la </w:t>
      </w:r>
      <w:r w:rsidR="00DC216A" w:rsidRPr="008221BE">
        <w:rPr>
          <w:lang w:val="it-IT"/>
        </w:rPr>
        <w:t xml:space="preserve">modificata </w:t>
      </w:r>
      <w:r w:rsidR="009522DC" w:rsidRPr="008221BE">
        <w:rPr>
          <w:lang w:val="it-IT"/>
        </w:rPr>
        <w:t>del</w:t>
      </w:r>
      <w:r w:rsidR="00DC216A" w:rsidRPr="008221BE">
        <w:rPr>
          <w:lang w:val="it-IT"/>
        </w:rPr>
        <w:t>la struttura, gli elementi che verranno aggiunti all’edificio e del sistema di distribuzione di energia elettrica</w:t>
      </w:r>
      <w:r w:rsidR="00F0741F" w:rsidRPr="008221BE">
        <w:rPr>
          <w:lang w:val="it-IT"/>
        </w:rPr>
        <w:t>. I</w:t>
      </w:r>
      <w:r w:rsidR="00DC216A" w:rsidRPr="008221BE">
        <w:rPr>
          <w:lang w:val="it-IT"/>
        </w:rPr>
        <w:t>n s</w:t>
      </w:r>
      <w:r w:rsidR="000771B8" w:rsidRPr="008221BE">
        <w:rPr>
          <w:lang w:val="it-IT"/>
        </w:rPr>
        <w:t xml:space="preserve">eguito si parlerà del </w:t>
      </w:r>
      <w:r w:rsidR="00F0741F" w:rsidRPr="008221BE">
        <w:rPr>
          <w:lang w:val="it-IT"/>
        </w:rPr>
        <w:t>sistema</w:t>
      </w:r>
      <w:r w:rsidR="00DA229C" w:rsidRPr="008221BE">
        <w:rPr>
          <w:lang w:val="it-IT"/>
        </w:rPr>
        <w:t xml:space="preserve"> a pompa di calore, </w:t>
      </w:r>
      <w:r w:rsidR="00F0741F" w:rsidRPr="008221BE">
        <w:rPr>
          <w:lang w:val="it-IT"/>
        </w:rPr>
        <w:t>del sistema di</w:t>
      </w:r>
      <w:r w:rsidR="000771B8" w:rsidRPr="008221BE">
        <w:rPr>
          <w:lang w:val="it-IT"/>
        </w:rPr>
        <w:t xml:space="preserve"> </w:t>
      </w:r>
      <w:r w:rsidR="000F2452" w:rsidRPr="008221BE">
        <w:rPr>
          <w:lang w:val="it-IT"/>
        </w:rPr>
        <w:t>distribuzione del condiziona</w:t>
      </w:r>
      <w:r w:rsidR="0089313C" w:rsidRPr="008221BE">
        <w:rPr>
          <w:lang w:val="it-IT"/>
        </w:rPr>
        <w:t>mento domestico</w:t>
      </w:r>
      <w:r w:rsidR="00F0741F" w:rsidRPr="008221BE">
        <w:rPr>
          <w:lang w:val="it-IT"/>
        </w:rPr>
        <w:t xml:space="preserve"> </w:t>
      </w:r>
      <w:r w:rsidR="009522DC" w:rsidRPr="008221BE">
        <w:rPr>
          <w:lang w:val="it-IT"/>
        </w:rPr>
        <w:t xml:space="preserve">e </w:t>
      </w:r>
      <w:r w:rsidR="00F0741F" w:rsidRPr="008221BE">
        <w:rPr>
          <w:lang w:val="it-IT"/>
        </w:rPr>
        <w:t>della sua regolazione</w:t>
      </w:r>
      <w:r w:rsidR="0089313C" w:rsidRPr="008221BE">
        <w:rPr>
          <w:lang w:val="it-IT"/>
        </w:rPr>
        <w:t>. Infine si discuterà del</w:t>
      </w:r>
      <w:r w:rsidR="008D02A7" w:rsidRPr="008221BE">
        <w:rPr>
          <w:lang w:val="it-IT"/>
        </w:rPr>
        <w:t xml:space="preserve"> lato sorgente</w:t>
      </w:r>
      <w:r w:rsidR="00F0741F" w:rsidRPr="008221BE">
        <w:rPr>
          <w:lang w:val="it-IT"/>
        </w:rPr>
        <w:t xml:space="preserve"> della pompa di calore </w:t>
      </w:r>
      <w:r w:rsidR="008D02A7" w:rsidRPr="008221BE">
        <w:rPr>
          <w:lang w:val="it-IT"/>
        </w:rPr>
        <w:t>e delle tecnologie integrate al suo funzionamento</w:t>
      </w:r>
      <w:r w:rsidR="00F0741F" w:rsidRPr="008221BE">
        <w:rPr>
          <w:lang w:val="it-IT"/>
        </w:rPr>
        <w:t xml:space="preserve">, </w:t>
      </w:r>
      <w:r w:rsidR="00402E26" w:rsidRPr="008221BE">
        <w:rPr>
          <w:lang w:val="it-IT"/>
        </w:rPr>
        <w:t>riservando particolare attenzione ai sistemi</w:t>
      </w:r>
      <w:r w:rsidR="00F0741F" w:rsidRPr="008221BE">
        <w:rPr>
          <w:lang w:val="it-IT"/>
        </w:rPr>
        <w:t xml:space="preserve"> termo-cappotto e termo-pozzo </w:t>
      </w:r>
      <w:r w:rsidR="00402E26" w:rsidRPr="008221BE">
        <w:rPr>
          <w:lang w:val="it-IT"/>
        </w:rPr>
        <w:t>ed alla loro capacità di dissipare</w:t>
      </w:r>
      <w:r w:rsidR="00F0741F" w:rsidRPr="008221BE">
        <w:rPr>
          <w:lang w:val="it-IT"/>
        </w:rPr>
        <w:t xml:space="preserve"> calore accumulato</w:t>
      </w:r>
      <w:r w:rsidR="009522DC" w:rsidRPr="008221BE">
        <w:rPr>
          <w:lang w:val="it-IT"/>
        </w:rPr>
        <w:t xml:space="preserve"> durante il ciclo termodinamico</w:t>
      </w:r>
      <w:r w:rsidR="003A465C" w:rsidRPr="008221BE">
        <w:rPr>
          <w:lang w:val="it-IT"/>
        </w:rPr>
        <w:t xml:space="preserve"> (verranno utilizzati modelli matematici che ne spiegano il loro comportamento energetico)</w:t>
      </w:r>
      <w:r w:rsidR="008D02A7" w:rsidRPr="008221BE">
        <w:rPr>
          <w:lang w:val="it-IT"/>
        </w:rPr>
        <w:t>.</w:t>
      </w:r>
    </w:p>
    <w:p w:rsidR="007F6984" w:rsidRPr="008221BE" w:rsidRDefault="007F6984">
      <w:pPr>
        <w:rPr>
          <w:lang w:val="it-IT"/>
        </w:rPr>
      </w:pPr>
      <w:r w:rsidRPr="008221BE">
        <w:rPr>
          <w:lang w:val="it-IT"/>
        </w:rPr>
        <w:br w:type="page"/>
      </w:r>
    </w:p>
    <w:p w:rsidR="00D6178E" w:rsidRPr="008221BE" w:rsidRDefault="00737C45" w:rsidP="003205B9">
      <w:pPr>
        <w:pStyle w:val="Titolo1"/>
        <w:rPr>
          <w:b/>
          <w:lang w:val="it-IT"/>
        </w:rPr>
      </w:pPr>
      <w:bookmarkStart w:id="3" w:name="_Toc461383873"/>
      <w:r w:rsidRPr="008221BE">
        <w:rPr>
          <w:b/>
          <w:lang w:val="it-IT"/>
        </w:rPr>
        <w:lastRenderedPageBreak/>
        <w:t xml:space="preserve">2 </w:t>
      </w:r>
      <w:r w:rsidR="00D6178E" w:rsidRPr="008221BE">
        <w:rPr>
          <w:b/>
          <w:lang w:val="it-IT"/>
        </w:rPr>
        <w:t>SISTEMA DI PRODUZIONE E DISTRIBUZIONE DELL’ENERGIA ELETTRICA.</w:t>
      </w:r>
      <w:bookmarkEnd w:id="3"/>
    </w:p>
    <w:p w:rsidR="006D5815" w:rsidRPr="008221BE" w:rsidRDefault="00632415" w:rsidP="005624BE">
      <w:pPr>
        <w:spacing w:before="240" w:after="0" w:line="360" w:lineRule="auto"/>
        <w:jc w:val="both"/>
        <w:rPr>
          <w:lang w:val="it-IT"/>
        </w:rPr>
      </w:pPr>
      <w:r w:rsidRPr="008221BE">
        <w:rPr>
          <w:lang w:val="it-IT"/>
        </w:rPr>
        <w:t>Il sistema di</w:t>
      </w:r>
      <w:r w:rsidR="008D1354" w:rsidRPr="008221BE">
        <w:rPr>
          <w:lang w:val="it-IT"/>
        </w:rPr>
        <w:t xml:space="preserve"> </w:t>
      </w:r>
      <w:r w:rsidR="00707EEA" w:rsidRPr="008221BE">
        <w:rPr>
          <w:lang w:val="it-IT"/>
        </w:rPr>
        <w:t>produzione di energia elettrica</w:t>
      </w:r>
      <w:r w:rsidR="008D1354" w:rsidRPr="008221BE">
        <w:rPr>
          <w:lang w:val="it-IT"/>
        </w:rPr>
        <w:t xml:space="preserve"> e la sua distribuzione,</w:t>
      </w:r>
      <w:r w:rsidRPr="008221BE">
        <w:rPr>
          <w:lang w:val="it-IT"/>
        </w:rPr>
        <w:t xml:space="preserve"> è un punto sali</w:t>
      </w:r>
      <w:r w:rsidR="008D1354" w:rsidRPr="008221BE">
        <w:rPr>
          <w:lang w:val="it-IT"/>
        </w:rPr>
        <w:t>ente della trattazione. L’impianto preesistente</w:t>
      </w:r>
      <w:r w:rsidRPr="008221BE">
        <w:rPr>
          <w:lang w:val="it-IT"/>
        </w:rPr>
        <w:t xml:space="preserve"> deve es</w:t>
      </w:r>
      <w:r w:rsidR="009109CC" w:rsidRPr="008221BE">
        <w:rPr>
          <w:lang w:val="it-IT"/>
        </w:rPr>
        <w:t>sere modificato per andare incontro alle tecnologie proposte.</w:t>
      </w:r>
      <w:r w:rsidR="008D1354" w:rsidRPr="008221BE">
        <w:rPr>
          <w:lang w:val="it-IT"/>
        </w:rPr>
        <w:t xml:space="preserve"> Bisognerà aggiungere </w:t>
      </w:r>
      <w:r w:rsidR="009E5914" w:rsidRPr="008221BE">
        <w:rPr>
          <w:lang w:val="it-IT"/>
        </w:rPr>
        <w:t>tecnologie</w:t>
      </w:r>
      <w:r w:rsidR="008D1354" w:rsidRPr="008221BE">
        <w:rPr>
          <w:lang w:val="it-IT"/>
        </w:rPr>
        <w:t xml:space="preserve"> per la produzione di energia elettrica e modificare i</w:t>
      </w:r>
      <w:r w:rsidR="009109CC" w:rsidRPr="008221BE">
        <w:rPr>
          <w:lang w:val="it-IT"/>
        </w:rPr>
        <w:t>l siste</w:t>
      </w:r>
      <w:r w:rsidR="008D1354" w:rsidRPr="008221BE">
        <w:rPr>
          <w:lang w:val="it-IT"/>
        </w:rPr>
        <w:t>ma di distribuzione della corrente elettrica per poter fare in modo che possa circolare</w:t>
      </w:r>
      <w:r w:rsidR="00C9285C" w:rsidRPr="008221BE">
        <w:rPr>
          <w:lang w:val="it-IT"/>
        </w:rPr>
        <w:t xml:space="preserve"> anche</w:t>
      </w:r>
      <w:r w:rsidR="00CF49A6" w:rsidRPr="008221BE">
        <w:rPr>
          <w:lang w:val="it-IT"/>
        </w:rPr>
        <w:t xml:space="preserve"> tensione a</w:t>
      </w:r>
      <w:r w:rsidR="009109CC" w:rsidRPr="008221BE">
        <w:rPr>
          <w:lang w:val="it-IT"/>
        </w:rPr>
        <w:t xml:space="preserve"> corrente</w:t>
      </w:r>
      <w:r w:rsidR="008D1354" w:rsidRPr="008221BE">
        <w:rPr>
          <w:lang w:val="it-IT"/>
        </w:rPr>
        <w:t xml:space="preserve"> continua. Volendo</w:t>
      </w:r>
      <w:r w:rsidR="00707EEA" w:rsidRPr="008221BE">
        <w:rPr>
          <w:lang w:val="it-IT"/>
        </w:rPr>
        <w:t xml:space="preserve"> utilizzare</w:t>
      </w:r>
      <w:r w:rsidR="009109CC" w:rsidRPr="008221BE">
        <w:rPr>
          <w:lang w:val="it-IT"/>
        </w:rPr>
        <w:t xml:space="preserve"> fonti di energia rinnovabili</w:t>
      </w:r>
      <w:r w:rsidR="00C44299" w:rsidRPr="008221BE">
        <w:rPr>
          <w:lang w:val="it-IT"/>
        </w:rPr>
        <w:t>, le quali non garantiscono in qualsiasi condizione atmosferica la produzione di energia,</w:t>
      </w:r>
      <w:r w:rsidR="00707EEA" w:rsidRPr="008221BE">
        <w:rPr>
          <w:lang w:val="it-IT"/>
        </w:rPr>
        <w:t xml:space="preserve"> </w:t>
      </w:r>
      <w:r w:rsidR="00673795" w:rsidRPr="008221BE">
        <w:rPr>
          <w:lang w:val="it-IT"/>
        </w:rPr>
        <w:t>viene installato</w:t>
      </w:r>
      <w:r w:rsidR="009109CC" w:rsidRPr="008221BE">
        <w:rPr>
          <w:lang w:val="it-IT"/>
        </w:rPr>
        <w:t xml:space="preserve"> un accumulatore </w:t>
      </w:r>
      <w:r w:rsidR="00CF49A6" w:rsidRPr="008221BE">
        <w:rPr>
          <w:lang w:val="it-IT"/>
        </w:rPr>
        <w:t>di energia elettrico</w:t>
      </w:r>
      <w:r w:rsidR="00673795" w:rsidRPr="008221BE">
        <w:rPr>
          <w:lang w:val="it-IT"/>
        </w:rPr>
        <w:t xml:space="preserve"> per lo stoccaggio</w:t>
      </w:r>
      <w:r w:rsidR="008D1354" w:rsidRPr="008221BE">
        <w:rPr>
          <w:lang w:val="it-IT"/>
        </w:rPr>
        <w:t xml:space="preserve">. </w:t>
      </w:r>
    </w:p>
    <w:p w:rsidR="00FA0500" w:rsidRPr="008221BE" w:rsidRDefault="00514C1C" w:rsidP="005624BE">
      <w:pPr>
        <w:spacing w:before="240" w:after="0" w:line="360" w:lineRule="auto"/>
        <w:jc w:val="both"/>
        <w:rPr>
          <w:lang w:val="it-IT"/>
        </w:rPr>
      </w:pPr>
      <w:r w:rsidRPr="008221BE">
        <w:rPr>
          <w:lang w:val="it-IT"/>
        </w:rPr>
        <w:t>Le fonti di energi</w:t>
      </w:r>
      <w:r w:rsidR="00CF49A6" w:rsidRPr="008221BE">
        <w:rPr>
          <w:lang w:val="it-IT"/>
        </w:rPr>
        <w:t xml:space="preserve">a utilizzate per </w:t>
      </w:r>
      <w:r w:rsidR="00500561" w:rsidRPr="008221BE">
        <w:rPr>
          <w:lang w:val="it-IT"/>
        </w:rPr>
        <w:t>produr</w:t>
      </w:r>
      <w:r w:rsidR="00CF49A6" w:rsidRPr="008221BE">
        <w:rPr>
          <w:lang w:val="it-IT"/>
        </w:rPr>
        <w:t>re energia elettrica nell’abitazione</w:t>
      </w:r>
      <w:r w:rsidRPr="008221BE">
        <w:rPr>
          <w:lang w:val="it-IT"/>
        </w:rPr>
        <w:t xml:space="preserve"> sono:</w:t>
      </w:r>
      <w:r w:rsidR="00CF49A6" w:rsidRPr="008221BE">
        <w:rPr>
          <w:lang w:val="it-IT"/>
        </w:rPr>
        <w:t xml:space="preserve"> il</w:t>
      </w:r>
      <w:r w:rsidRPr="008221BE">
        <w:rPr>
          <w:lang w:val="it-IT"/>
        </w:rPr>
        <w:t xml:space="preserve"> solare pro</w:t>
      </w:r>
      <w:r w:rsidR="00FA0500" w:rsidRPr="008221BE">
        <w:rPr>
          <w:lang w:val="it-IT"/>
        </w:rPr>
        <w:t xml:space="preserve">dotta da pannelli fotovoltaici, e pannelli solari (utilizzati per lo più per la produzione di acqua calda sanitaria). Per ottenere 3kV dai pannelli fotovoltaici sono necessari all’incirca </w:t>
      </w:r>
      <m:oMath>
        <m:r>
          <w:rPr>
            <w:rFonts w:ascii="Cambria Math" w:hAnsi="Cambria Math"/>
            <w:lang w:val="it-IT"/>
          </w:rPr>
          <m:t>20</m:t>
        </m:r>
        <m:sSup>
          <m:sSupPr>
            <m:ctrlPr>
              <w:rPr>
                <w:rFonts w:ascii="Cambria Math" w:hAnsi="Cambria Math"/>
                <w:i/>
              </w:rPr>
            </m:ctrlPr>
          </m:sSupPr>
          <m:e>
            <m:r>
              <w:rPr>
                <w:rFonts w:ascii="Cambria Math" w:hAnsi="Cambria Math"/>
              </w:rPr>
              <m:t>m</m:t>
            </m:r>
          </m:e>
          <m:sup>
            <m:r>
              <w:rPr>
                <w:rFonts w:ascii="Cambria Math" w:hAnsi="Cambria Math"/>
                <w:lang w:val="it-IT"/>
              </w:rPr>
              <m:t>2</m:t>
            </m:r>
          </m:sup>
        </m:sSup>
        <m:r>
          <w:rPr>
            <w:rFonts w:ascii="Cambria Math" w:hAnsi="Cambria Math"/>
            <w:lang w:val="it-IT"/>
          </w:rPr>
          <m:t>-25</m:t>
        </m:r>
        <m:sSup>
          <m:sSupPr>
            <m:ctrlPr>
              <w:rPr>
                <w:rFonts w:ascii="Cambria Math" w:hAnsi="Cambria Math"/>
                <w:i/>
              </w:rPr>
            </m:ctrlPr>
          </m:sSupPr>
          <m:e>
            <m:r>
              <w:rPr>
                <w:rFonts w:ascii="Cambria Math" w:hAnsi="Cambria Math"/>
              </w:rPr>
              <m:t>m</m:t>
            </m:r>
          </m:e>
          <m:sup>
            <m:r>
              <w:rPr>
                <w:rFonts w:ascii="Cambria Math" w:hAnsi="Cambria Math"/>
                <w:lang w:val="it-IT"/>
              </w:rPr>
              <m:t>2</m:t>
            </m:r>
          </m:sup>
        </m:sSup>
      </m:oMath>
      <w:r w:rsidR="00FA0500" w:rsidRPr="008221BE">
        <w:rPr>
          <w:lang w:val="it-IT"/>
        </w:rPr>
        <w:t xml:space="preserve"> per abitazione.</w:t>
      </w:r>
    </w:p>
    <w:p w:rsidR="00C9285C" w:rsidRPr="008221BE" w:rsidRDefault="00C9285C" w:rsidP="005624BE">
      <w:pPr>
        <w:spacing w:after="0" w:line="360" w:lineRule="auto"/>
        <w:jc w:val="both"/>
        <w:rPr>
          <w:lang w:val="it-IT"/>
        </w:rPr>
      </w:pPr>
      <w:r w:rsidRPr="008221BE">
        <w:rPr>
          <w:lang w:val="it-IT"/>
        </w:rPr>
        <w:t xml:space="preserve">La scelta di fare circolare nell’impianto corrente a tensione continua è dovuta dal fatto che essendo la pompa di calore alimentata da tale tipo di elettricità, la quale assorbe da sola la maggior parte della potenza prodotta dalle differenti </w:t>
      </w:r>
      <w:r w:rsidR="00673795" w:rsidRPr="008221BE">
        <w:rPr>
          <w:lang w:val="it-IT"/>
        </w:rPr>
        <w:t>fonti di energia, si preferisce</w:t>
      </w:r>
      <w:r w:rsidRPr="008221BE">
        <w:rPr>
          <w:lang w:val="it-IT"/>
        </w:rPr>
        <w:t xml:space="preserve"> adeguare l’impianto al macchinario </w:t>
      </w:r>
      <w:r w:rsidR="00BD5135" w:rsidRPr="008221BE">
        <w:rPr>
          <w:lang w:val="it-IT"/>
        </w:rPr>
        <w:t>al fine di rendere l’intero sistema energetico</w:t>
      </w:r>
      <w:r w:rsidR="003A465C" w:rsidRPr="008221BE">
        <w:rPr>
          <w:lang w:val="it-IT"/>
        </w:rPr>
        <w:t xml:space="preserve"> più efficiente.</w:t>
      </w:r>
    </w:p>
    <w:p w:rsidR="00D26127" w:rsidRPr="008221BE" w:rsidRDefault="008D1354" w:rsidP="005624BE">
      <w:pPr>
        <w:spacing w:before="240" w:after="0" w:line="360" w:lineRule="auto"/>
        <w:jc w:val="both"/>
        <w:rPr>
          <w:lang w:val="it-IT"/>
        </w:rPr>
      </w:pPr>
      <w:r w:rsidRPr="008221BE">
        <w:rPr>
          <w:lang w:val="it-IT"/>
        </w:rPr>
        <w:t>Nello schema sottosta</w:t>
      </w:r>
      <w:r w:rsidR="00500561" w:rsidRPr="008221BE">
        <w:rPr>
          <w:lang w:val="it-IT"/>
        </w:rPr>
        <w:t>nte viene raffigurata la schema elettrico</w:t>
      </w:r>
      <w:r w:rsidR="004223FB" w:rsidRPr="008221BE">
        <w:rPr>
          <w:lang w:val="it-IT"/>
        </w:rPr>
        <w:t>(figura n°2)</w:t>
      </w:r>
      <w:r w:rsidR="00500561" w:rsidRPr="008221BE">
        <w:rPr>
          <w:lang w:val="it-IT"/>
        </w:rPr>
        <w:t>, dalla produzione di energia alla sua distribuzione.</w:t>
      </w:r>
      <w:r w:rsidRPr="008221BE">
        <w:rPr>
          <w:lang w:val="it-IT"/>
        </w:rPr>
        <w:t xml:space="preserve"> </w:t>
      </w:r>
    </w:p>
    <w:p w:rsidR="008D1354" w:rsidRPr="008221BE" w:rsidRDefault="00D26127" w:rsidP="00794E0F">
      <w:pPr>
        <w:rPr>
          <w:lang w:val="it-IT"/>
        </w:rPr>
      </w:pPr>
      <w:r w:rsidRPr="008221BE">
        <w:rPr>
          <w:lang w:val="it-IT"/>
        </w:rPr>
        <w:br w:type="page"/>
      </w:r>
    </w:p>
    <w:p w:rsidR="005624BE" w:rsidRDefault="005624BE" w:rsidP="005624BE">
      <w:pPr>
        <w:spacing w:before="240" w:after="0" w:line="360" w:lineRule="auto"/>
        <w:jc w:val="center"/>
      </w:pPr>
      <w:r w:rsidRPr="005624BE">
        <w:rPr>
          <w:noProof/>
          <w:lang w:val="it-IT" w:eastAsia="it-IT" w:bidi="ar-SA"/>
        </w:rPr>
        <w:lastRenderedPageBreak/>
        <w:drawing>
          <wp:inline distT="0" distB="0" distL="0" distR="0">
            <wp:extent cx="3814549" cy="4281477"/>
            <wp:effectExtent l="19050" t="0" r="0" b="0"/>
            <wp:docPr id="13" name="Immagine 3" descr="ELETTRR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TTRRICO.PNG"/>
                    <pic:cNvPicPr/>
                  </pic:nvPicPr>
                  <pic:blipFill>
                    <a:blip r:embed="rId10"/>
                    <a:stretch>
                      <a:fillRect/>
                    </a:stretch>
                  </pic:blipFill>
                  <pic:spPr>
                    <a:xfrm>
                      <a:off x="0" y="0"/>
                      <a:ext cx="3815993" cy="4283098"/>
                    </a:xfrm>
                    <a:prstGeom prst="rect">
                      <a:avLst/>
                    </a:prstGeom>
                  </pic:spPr>
                </pic:pic>
              </a:graphicData>
            </a:graphic>
          </wp:inline>
        </w:drawing>
      </w:r>
    </w:p>
    <w:p w:rsidR="004223FB" w:rsidRPr="008221BE" w:rsidRDefault="004223FB" w:rsidP="001B5061">
      <w:pPr>
        <w:spacing w:after="0" w:line="360" w:lineRule="auto"/>
        <w:jc w:val="center"/>
        <w:rPr>
          <w:lang w:val="it-IT"/>
        </w:rPr>
      </w:pPr>
      <w:r w:rsidRPr="008221BE">
        <w:rPr>
          <w:lang w:val="it-IT"/>
        </w:rPr>
        <w:t>Figura n°2: schema elettrico.</w:t>
      </w:r>
    </w:p>
    <w:p w:rsidR="007C79D4" w:rsidRPr="008221BE" w:rsidRDefault="007C79D4" w:rsidP="001B5061">
      <w:pPr>
        <w:spacing w:before="240" w:after="0" w:line="360" w:lineRule="auto"/>
        <w:jc w:val="center"/>
        <w:rPr>
          <w:lang w:val="it-IT"/>
        </w:rPr>
      </w:pPr>
    </w:p>
    <w:p w:rsidR="00806B36" w:rsidRPr="008221BE" w:rsidRDefault="001B5061" w:rsidP="00DA6390">
      <w:pPr>
        <w:spacing w:after="0" w:line="360" w:lineRule="auto"/>
        <w:jc w:val="both"/>
        <w:rPr>
          <w:lang w:val="it-IT"/>
        </w:rPr>
      </w:pPr>
      <w:r w:rsidRPr="00D26127">
        <w:rPr>
          <w:lang w:val="it-IT"/>
        </w:rPr>
        <w:t>L’energia prodotta dai pannelli fotovoltaici o eventualmente</w:t>
      </w:r>
      <w:r w:rsidR="00875587" w:rsidRPr="00D26127">
        <w:rPr>
          <w:lang w:val="it-IT"/>
        </w:rPr>
        <w:t xml:space="preserve"> assorbita dalla rete</w:t>
      </w:r>
      <w:r w:rsidR="00E82F69" w:rsidRPr="00D26127">
        <w:rPr>
          <w:lang w:val="it-IT"/>
        </w:rPr>
        <w:t>, come detto prima,</w:t>
      </w:r>
      <w:r w:rsidR="00230952" w:rsidRPr="00D26127">
        <w:rPr>
          <w:lang w:val="it-IT"/>
        </w:rPr>
        <w:t xml:space="preserve"> è a corrente continua.</w:t>
      </w:r>
      <w:r w:rsidR="00E82F69" w:rsidRPr="00D26127">
        <w:rPr>
          <w:lang w:val="it-IT"/>
        </w:rPr>
        <w:t xml:space="preserve"> </w:t>
      </w:r>
      <w:r w:rsidR="00E82F69" w:rsidRPr="008221BE">
        <w:rPr>
          <w:lang w:val="it-IT"/>
        </w:rPr>
        <w:t>L’impianto è centralizzato.</w:t>
      </w:r>
      <w:r w:rsidR="00AB0A70" w:rsidRPr="008221BE">
        <w:rPr>
          <w:lang w:val="it-IT"/>
        </w:rPr>
        <w:t xml:space="preserve"> </w:t>
      </w:r>
      <w:r w:rsidR="00875587" w:rsidRPr="008221BE">
        <w:rPr>
          <w:lang w:val="it-IT"/>
        </w:rPr>
        <w:t>La corrente</w:t>
      </w:r>
      <w:r w:rsidR="00230952" w:rsidRPr="008221BE">
        <w:rPr>
          <w:lang w:val="it-IT"/>
        </w:rPr>
        <w:t xml:space="preserve"> passa in un quadro di distribuzione elettrico principale, il quale </w:t>
      </w:r>
      <w:r w:rsidR="00A91037" w:rsidRPr="008221BE">
        <w:rPr>
          <w:lang w:val="it-IT"/>
        </w:rPr>
        <w:t>devia la corrente mediante teleruttori e commutatori ed in seguito ai</w:t>
      </w:r>
      <w:r w:rsidR="00230952" w:rsidRPr="008221BE">
        <w:rPr>
          <w:lang w:val="it-IT"/>
        </w:rPr>
        <w:t xml:space="preserve"> re</w:t>
      </w:r>
      <w:r w:rsidR="00FA0500" w:rsidRPr="008221BE">
        <w:rPr>
          <w:lang w:val="it-IT"/>
        </w:rPr>
        <w:t>golatori di carica.</w:t>
      </w:r>
      <w:r w:rsidR="00806B36" w:rsidRPr="008221BE">
        <w:rPr>
          <w:lang w:val="it-IT"/>
        </w:rPr>
        <w:t xml:space="preserve"> </w:t>
      </w:r>
      <w:r w:rsidR="00FA0500" w:rsidRPr="008221BE">
        <w:rPr>
          <w:lang w:val="it-IT"/>
        </w:rPr>
        <w:t>In seguito</w:t>
      </w:r>
      <w:r w:rsidR="00806B36" w:rsidRPr="008221BE">
        <w:rPr>
          <w:lang w:val="it-IT"/>
        </w:rPr>
        <w:t xml:space="preserve"> la corrente va al gruppo batterie dove l’energia viene stoccata </w:t>
      </w:r>
      <w:r w:rsidR="00707EEA" w:rsidRPr="008221BE">
        <w:rPr>
          <w:lang w:val="it-IT"/>
        </w:rPr>
        <w:t>per poi essere utilizzata</w:t>
      </w:r>
      <w:r w:rsidR="00806B36" w:rsidRPr="008221BE">
        <w:rPr>
          <w:lang w:val="it-IT"/>
        </w:rPr>
        <w:t xml:space="preserve"> al momento della necessità.</w:t>
      </w:r>
      <w:r w:rsidR="00500561" w:rsidRPr="008221BE">
        <w:rPr>
          <w:lang w:val="it-IT"/>
        </w:rPr>
        <w:t xml:space="preserve"> Il gruppo</w:t>
      </w:r>
      <w:r w:rsidR="00806B36" w:rsidRPr="008221BE">
        <w:rPr>
          <w:lang w:val="it-IT"/>
        </w:rPr>
        <w:t xml:space="preserve"> batterie</w:t>
      </w:r>
      <w:r w:rsidR="00500561" w:rsidRPr="008221BE">
        <w:rPr>
          <w:lang w:val="it-IT"/>
        </w:rPr>
        <w:t xml:space="preserve"> è</w:t>
      </w:r>
      <w:r w:rsidR="00FA0500" w:rsidRPr="008221BE">
        <w:rPr>
          <w:lang w:val="it-IT"/>
        </w:rPr>
        <w:t xml:space="preserve"> al piombo</w:t>
      </w:r>
      <w:r w:rsidR="00500561" w:rsidRPr="008221BE">
        <w:rPr>
          <w:lang w:val="it-IT"/>
        </w:rPr>
        <w:t xml:space="preserve"> del</w:t>
      </w:r>
      <w:r w:rsidR="00D6178E" w:rsidRPr="008221BE">
        <w:rPr>
          <w:lang w:val="it-IT"/>
        </w:rPr>
        <w:t xml:space="preserve"> tipo tub</w:t>
      </w:r>
      <w:r w:rsidR="00FA0500" w:rsidRPr="008221BE">
        <w:rPr>
          <w:lang w:val="it-IT"/>
        </w:rPr>
        <w:t>olari</w:t>
      </w:r>
      <w:r w:rsidR="00500561" w:rsidRPr="008221BE">
        <w:rPr>
          <w:lang w:val="it-IT"/>
        </w:rPr>
        <w:t xml:space="preserve">. </w:t>
      </w:r>
      <w:r w:rsidR="00BD5135" w:rsidRPr="008221BE">
        <w:rPr>
          <w:lang w:val="it-IT"/>
        </w:rPr>
        <w:t>Volendo ottimizzare l’utilizzo e la distribuzione dell’energia elettrica l’impianto possiede differenti linee di distribuzione della corrente a seconda dell’</w:t>
      </w:r>
      <w:r w:rsidR="00402E26" w:rsidRPr="008221BE">
        <w:rPr>
          <w:lang w:val="it-IT"/>
        </w:rPr>
        <w:t>impiego richiesto</w:t>
      </w:r>
      <w:r w:rsidR="00BD5135" w:rsidRPr="008221BE">
        <w:rPr>
          <w:lang w:val="it-IT"/>
        </w:rPr>
        <w:t xml:space="preserve">. </w:t>
      </w:r>
    </w:p>
    <w:p w:rsidR="00806B36" w:rsidRPr="008221BE" w:rsidRDefault="00806B36" w:rsidP="00DA6390">
      <w:pPr>
        <w:spacing w:after="0" w:line="360" w:lineRule="auto"/>
        <w:jc w:val="both"/>
        <w:rPr>
          <w:lang w:val="it-IT"/>
        </w:rPr>
      </w:pPr>
      <w:r w:rsidRPr="008221BE">
        <w:rPr>
          <w:lang w:val="it-IT"/>
        </w:rPr>
        <w:t>Un’uscita</w:t>
      </w:r>
      <w:r w:rsidR="00AB0A70" w:rsidRPr="008221BE">
        <w:rPr>
          <w:lang w:val="it-IT"/>
        </w:rPr>
        <w:t xml:space="preserve"> è</w:t>
      </w:r>
      <w:r w:rsidRPr="008221BE">
        <w:rPr>
          <w:lang w:val="it-IT"/>
        </w:rPr>
        <w:t xml:space="preserve"> a corrente continua</w:t>
      </w:r>
      <w:r w:rsidR="00AB0A70" w:rsidRPr="008221BE">
        <w:rPr>
          <w:lang w:val="it-IT"/>
        </w:rPr>
        <w:t>:</w:t>
      </w:r>
      <w:r w:rsidRPr="008221BE">
        <w:rPr>
          <w:lang w:val="it-IT"/>
        </w:rPr>
        <w:t xml:space="preserve"> viene utilizzata per le utenze in cui si può utilizzare tale tipo di elettricità: per esempio tutte le la</w:t>
      </w:r>
      <w:r w:rsidR="00875587" w:rsidRPr="008221BE">
        <w:rPr>
          <w:lang w:val="it-IT"/>
        </w:rPr>
        <w:t>mpadine saranno di tipo led.</w:t>
      </w:r>
    </w:p>
    <w:p w:rsidR="00C13817" w:rsidRPr="008221BE" w:rsidRDefault="00806B36" w:rsidP="00DA6390">
      <w:pPr>
        <w:spacing w:after="0" w:line="360" w:lineRule="auto"/>
        <w:jc w:val="both"/>
        <w:rPr>
          <w:lang w:val="it-IT"/>
        </w:rPr>
      </w:pPr>
      <w:r w:rsidRPr="008221BE">
        <w:rPr>
          <w:lang w:val="it-IT"/>
        </w:rPr>
        <w:t xml:space="preserve">Un’uscita </w:t>
      </w:r>
      <w:r w:rsidR="00C13817" w:rsidRPr="008221BE">
        <w:rPr>
          <w:lang w:val="it-IT"/>
        </w:rPr>
        <w:t>è</w:t>
      </w:r>
      <w:r w:rsidRPr="008221BE">
        <w:rPr>
          <w:lang w:val="it-IT"/>
        </w:rPr>
        <w:t xml:space="preserve"> dotata di inverter</w:t>
      </w:r>
      <w:r w:rsidR="00C13817" w:rsidRPr="008221BE">
        <w:rPr>
          <w:lang w:val="it-IT"/>
        </w:rPr>
        <w:t>, il quale</w:t>
      </w:r>
      <w:r w:rsidRPr="008221BE">
        <w:rPr>
          <w:lang w:val="it-IT"/>
        </w:rPr>
        <w:t xml:space="preserve"> port</w:t>
      </w:r>
      <w:r w:rsidR="00C13817" w:rsidRPr="008221BE">
        <w:rPr>
          <w:lang w:val="it-IT"/>
        </w:rPr>
        <w:t>a</w:t>
      </w:r>
      <w:r w:rsidR="008D7A1E" w:rsidRPr="008221BE">
        <w:rPr>
          <w:lang w:val="it-IT"/>
        </w:rPr>
        <w:t xml:space="preserve"> la corrente da 48 V D.C. a 220 V A.C</w:t>
      </w:r>
      <w:r w:rsidRPr="008221BE">
        <w:rPr>
          <w:lang w:val="it-IT"/>
        </w:rPr>
        <w:t>.</w:t>
      </w:r>
      <w:r w:rsidR="00C13817" w:rsidRPr="008221BE">
        <w:rPr>
          <w:lang w:val="it-IT"/>
        </w:rPr>
        <w:t>. Questa uscita serve per l’utilizzo delle utenze che per necessità costruttiva sono a corrente alternat</w:t>
      </w:r>
      <w:r w:rsidR="00875587" w:rsidRPr="008221BE">
        <w:rPr>
          <w:lang w:val="it-IT"/>
        </w:rPr>
        <w:t>a.</w:t>
      </w:r>
    </w:p>
    <w:p w:rsidR="00875587" w:rsidRPr="008221BE" w:rsidRDefault="00E82F69" w:rsidP="005624BE">
      <w:pPr>
        <w:spacing w:after="0" w:line="360" w:lineRule="auto"/>
        <w:jc w:val="both"/>
        <w:rPr>
          <w:lang w:val="it-IT"/>
        </w:rPr>
      </w:pPr>
      <w:r w:rsidRPr="008221BE">
        <w:rPr>
          <w:lang w:val="it-IT"/>
        </w:rPr>
        <w:t>Infine, una terza</w:t>
      </w:r>
      <w:r w:rsidR="00500561" w:rsidRPr="008221BE">
        <w:rPr>
          <w:lang w:val="it-IT"/>
        </w:rPr>
        <w:t xml:space="preserve"> uscita</w:t>
      </w:r>
      <w:r w:rsidRPr="008221BE">
        <w:rPr>
          <w:lang w:val="it-IT"/>
        </w:rPr>
        <w:t>, va</w:t>
      </w:r>
      <w:r w:rsidR="00500561" w:rsidRPr="008221BE">
        <w:rPr>
          <w:lang w:val="it-IT"/>
        </w:rPr>
        <w:t xml:space="preserve"> ad alimentare direttamente il </w:t>
      </w:r>
      <w:r w:rsidRPr="008221BE">
        <w:rPr>
          <w:lang w:val="it-IT"/>
        </w:rPr>
        <w:t xml:space="preserve">gruppo compressori del sistema </w:t>
      </w:r>
      <w:r w:rsidR="00402E26" w:rsidRPr="008221BE">
        <w:rPr>
          <w:lang w:val="it-IT"/>
        </w:rPr>
        <w:t>a</w:t>
      </w:r>
      <w:r w:rsidR="00500561" w:rsidRPr="008221BE">
        <w:rPr>
          <w:lang w:val="it-IT"/>
        </w:rPr>
        <w:t xml:space="preserve"> pompa di calore.</w:t>
      </w:r>
    </w:p>
    <w:p w:rsidR="00D07B43" w:rsidRPr="008221BE" w:rsidRDefault="00737C45" w:rsidP="00643BAF">
      <w:pPr>
        <w:pStyle w:val="Titolo1"/>
        <w:rPr>
          <w:b/>
          <w:lang w:val="it-IT"/>
        </w:rPr>
      </w:pPr>
      <w:bookmarkStart w:id="4" w:name="_Toc461383874"/>
      <w:r w:rsidRPr="008221BE">
        <w:rPr>
          <w:b/>
          <w:lang w:val="it-IT"/>
        </w:rPr>
        <w:lastRenderedPageBreak/>
        <w:t xml:space="preserve">3 </w:t>
      </w:r>
      <w:r w:rsidR="00173ED7" w:rsidRPr="008221BE">
        <w:rPr>
          <w:b/>
          <w:lang w:val="it-IT"/>
        </w:rPr>
        <w:t>DISTRIBUZIONE DEL CALORE DOMESTICO</w:t>
      </w:r>
      <w:bookmarkEnd w:id="4"/>
    </w:p>
    <w:p w:rsidR="007B039E" w:rsidRPr="008221BE" w:rsidRDefault="007B039E" w:rsidP="005624BE">
      <w:pPr>
        <w:spacing w:after="0" w:line="360" w:lineRule="auto"/>
        <w:jc w:val="both"/>
        <w:rPr>
          <w:b/>
          <w:lang w:val="it-IT"/>
        </w:rPr>
      </w:pPr>
    </w:p>
    <w:p w:rsidR="006C685C" w:rsidRPr="008221BE" w:rsidRDefault="00737C45" w:rsidP="003205B9">
      <w:pPr>
        <w:pStyle w:val="Titolo2"/>
        <w:rPr>
          <w:b/>
          <w:lang w:val="it-IT"/>
        </w:rPr>
      </w:pPr>
      <w:bookmarkStart w:id="5" w:name="_Toc461383875"/>
      <w:r w:rsidRPr="008221BE">
        <w:rPr>
          <w:b/>
          <w:lang w:val="it-IT"/>
        </w:rPr>
        <w:t xml:space="preserve">3.1 </w:t>
      </w:r>
      <w:r w:rsidR="00385DCA" w:rsidRPr="008221BE">
        <w:rPr>
          <w:b/>
          <w:lang w:val="it-IT"/>
        </w:rPr>
        <w:t>Accenni sul funzionamento di un ciclo frigorifero</w:t>
      </w:r>
      <w:bookmarkEnd w:id="5"/>
    </w:p>
    <w:p w:rsidR="00E70C1B" w:rsidRPr="008221BE" w:rsidRDefault="00E70C1B" w:rsidP="005624BE">
      <w:pPr>
        <w:spacing w:after="0" w:line="360" w:lineRule="auto"/>
        <w:jc w:val="both"/>
        <w:rPr>
          <w:b/>
          <w:lang w:val="it-IT"/>
        </w:rPr>
      </w:pPr>
    </w:p>
    <w:p w:rsidR="006C685C" w:rsidRPr="008221BE" w:rsidRDefault="006C685C" w:rsidP="005624BE">
      <w:pPr>
        <w:spacing w:after="0" w:line="360" w:lineRule="auto"/>
        <w:jc w:val="both"/>
        <w:rPr>
          <w:lang w:val="it-IT"/>
        </w:rPr>
      </w:pPr>
      <w:r w:rsidRPr="008221BE">
        <w:rPr>
          <w:lang w:val="it-IT"/>
        </w:rPr>
        <w:t>Il cuore del sistema è rappresentato dalla pompa di calore, dispositivo che opera secondo un ciclo frigorifero, una serie di trasformazioni termodinamiche che riportano il fluido evolvente</w:t>
      </w:r>
      <w:r w:rsidR="006A7D13" w:rsidRPr="008221BE">
        <w:rPr>
          <w:lang w:val="it-IT"/>
        </w:rPr>
        <w:t xml:space="preserve"> da</w:t>
      </w:r>
      <w:r w:rsidR="007F51D5" w:rsidRPr="008221BE">
        <w:rPr>
          <w:lang w:val="it-IT"/>
        </w:rPr>
        <w:t>l sistema</w:t>
      </w:r>
      <w:r w:rsidRPr="008221BE">
        <w:rPr>
          <w:lang w:val="it-IT"/>
        </w:rPr>
        <w:t xml:space="preserve"> alle condizioni iniziali. Tale macchina evolvendo un fluido frigorigeno è in grado di prelevare </w:t>
      </w:r>
      <w:r w:rsidR="007F51D5" w:rsidRPr="008221BE">
        <w:rPr>
          <w:lang w:val="it-IT"/>
        </w:rPr>
        <w:t>calore da una sorgente più fredda e trasferirla ad una temperatura più alta. Il sistema è bivalente, invertendo il ciclo con una valvola si può passare da climatizzazione estiva a quella invernale.</w:t>
      </w:r>
    </w:p>
    <w:p w:rsidR="007F51D5" w:rsidRPr="008221BE" w:rsidRDefault="007F51D5" w:rsidP="005624BE">
      <w:pPr>
        <w:spacing w:after="0" w:line="360" w:lineRule="auto"/>
        <w:jc w:val="both"/>
        <w:rPr>
          <w:lang w:val="it-IT"/>
        </w:rPr>
      </w:pPr>
      <w:r w:rsidRPr="008221BE">
        <w:rPr>
          <w:lang w:val="it-IT"/>
        </w:rPr>
        <w:t>Il trasferimento del calore non può avvenire in maniera spontanea, richiede l’introduzione di lavoro meccanico, che</w:t>
      </w:r>
      <w:r w:rsidR="006A7D13" w:rsidRPr="008221BE">
        <w:rPr>
          <w:lang w:val="it-IT"/>
        </w:rPr>
        <w:t>,</w:t>
      </w:r>
      <w:r w:rsidRPr="008221BE">
        <w:rPr>
          <w:lang w:val="it-IT"/>
        </w:rPr>
        <w:t xml:space="preserve"> per queste macchine</w:t>
      </w:r>
      <w:r w:rsidR="006A7D13" w:rsidRPr="008221BE">
        <w:rPr>
          <w:lang w:val="it-IT"/>
        </w:rPr>
        <w:t>,</w:t>
      </w:r>
      <w:r w:rsidRPr="008221BE">
        <w:rPr>
          <w:lang w:val="it-IT"/>
        </w:rPr>
        <w:t xml:space="preserve"> viene rappresentata dalla potenza</w:t>
      </w:r>
      <w:r w:rsidR="006A7D13" w:rsidRPr="008221BE">
        <w:rPr>
          <w:lang w:val="it-IT"/>
        </w:rPr>
        <w:t xml:space="preserve"> elettrica</w:t>
      </w:r>
      <w:r w:rsidRPr="008221BE">
        <w:rPr>
          <w:lang w:val="it-IT"/>
        </w:rPr>
        <w:t xml:space="preserve"> assorbita dal compressore.</w:t>
      </w:r>
    </w:p>
    <w:p w:rsidR="007F51D5" w:rsidRPr="008221BE" w:rsidRDefault="007F51D5" w:rsidP="005624BE">
      <w:pPr>
        <w:spacing w:after="0" w:line="360" w:lineRule="auto"/>
        <w:jc w:val="both"/>
        <w:rPr>
          <w:lang w:val="it-IT"/>
        </w:rPr>
      </w:pPr>
      <w:r w:rsidRPr="008221BE">
        <w:rPr>
          <w:lang w:val="it-IT"/>
        </w:rPr>
        <w:t>Il macchinario in sé è costituito da un circuito chiuso</w:t>
      </w:r>
      <w:r w:rsidR="00E70C1B" w:rsidRPr="008221BE">
        <w:rPr>
          <w:lang w:val="it-IT"/>
        </w:rPr>
        <w:t xml:space="preserve"> (figura n°</w:t>
      </w:r>
      <w:r w:rsidR="004223FB" w:rsidRPr="008221BE">
        <w:rPr>
          <w:lang w:val="it-IT"/>
        </w:rPr>
        <w:t>3</w:t>
      </w:r>
      <w:r w:rsidR="00E70C1B" w:rsidRPr="008221BE">
        <w:rPr>
          <w:lang w:val="it-IT"/>
        </w:rPr>
        <w:t>)</w:t>
      </w:r>
      <w:r w:rsidRPr="008221BE">
        <w:rPr>
          <w:lang w:val="it-IT"/>
        </w:rPr>
        <w:t xml:space="preserve">, percorso da un </w:t>
      </w:r>
      <w:r w:rsidR="005D6EFC" w:rsidRPr="008221BE">
        <w:rPr>
          <w:lang w:val="it-IT"/>
        </w:rPr>
        <w:t>particolare fluido termovettore</w:t>
      </w:r>
      <w:r w:rsidRPr="008221BE">
        <w:rPr>
          <w:lang w:val="it-IT"/>
        </w:rPr>
        <w:t xml:space="preserve"> che a seconda della temperatura e della pressione a cui si trova, assume lo stato di liquido o di vapore. </w:t>
      </w:r>
    </w:p>
    <w:p w:rsidR="007C79D4" w:rsidRPr="007C79D4" w:rsidRDefault="007F51D5" w:rsidP="005624BE">
      <w:pPr>
        <w:spacing w:after="0" w:line="360" w:lineRule="auto"/>
        <w:jc w:val="both"/>
        <w:rPr>
          <w:lang w:val="it-IT"/>
        </w:rPr>
      </w:pPr>
      <w:r w:rsidRPr="007C79D4">
        <w:rPr>
          <w:lang w:val="it-IT"/>
        </w:rPr>
        <w:t>I componenti principali del circuito sono:</w:t>
      </w:r>
    </w:p>
    <w:p w:rsidR="007F51D5" w:rsidRPr="007C79D4" w:rsidRDefault="00903B5D" w:rsidP="005624BE">
      <w:pPr>
        <w:pStyle w:val="Paragrafoelenco"/>
        <w:numPr>
          <w:ilvl w:val="0"/>
          <w:numId w:val="1"/>
        </w:numPr>
        <w:spacing w:before="240" w:after="0" w:line="360" w:lineRule="auto"/>
        <w:jc w:val="both"/>
        <w:rPr>
          <w:lang w:val="it-IT"/>
        </w:rPr>
      </w:pPr>
      <w:r w:rsidRPr="007C79D4">
        <w:rPr>
          <w:lang w:val="it-IT"/>
        </w:rPr>
        <w:t xml:space="preserve">un </w:t>
      </w:r>
      <w:r w:rsidRPr="007C79D4">
        <w:rPr>
          <w:i/>
          <w:lang w:val="it-IT"/>
        </w:rPr>
        <w:t>compressore</w:t>
      </w:r>
      <w:r w:rsidRPr="007C79D4">
        <w:rPr>
          <w:lang w:val="it-IT"/>
        </w:rPr>
        <w:t>,</w:t>
      </w:r>
      <w:r w:rsidR="00E70C1B" w:rsidRPr="007C79D4">
        <w:rPr>
          <w:lang w:val="it-IT"/>
        </w:rPr>
        <w:t xml:space="preserve"> macchina operatrice</w:t>
      </w:r>
      <w:r w:rsidRPr="007C79D4">
        <w:rPr>
          <w:lang w:val="it-IT"/>
        </w:rPr>
        <w:t xml:space="preserve"> che </w:t>
      </w:r>
      <w:r w:rsidR="006A7D13" w:rsidRPr="007C79D4">
        <w:rPr>
          <w:lang w:val="it-IT"/>
        </w:rPr>
        <w:t xml:space="preserve">assorbendo </w:t>
      </w:r>
      <w:r w:rsidRPr="007C79D4">
        <w:rPr>
          <w:lang w:val="it-IT"/>
        </w:rPr>
        <w:t>energia elettrica comprime il fluido allo stato gassoso aumentandone il valore di pressione e temperatura;</w:t>
      </w:r>
    </w:p>
    <w:p w:rsidR="00903B5D" w:rsidRPr="008221BE" w:rsidRDefault="00903B5D" w:rsidP="005624BE">
      <w:pPr>
        <w:pStyle w:val="Paragrafoelenco"/>
        <w:numPr>
          <w:ilvl w:val="0"/>
          <w:numId w:val="1"/>
        </w:numPr>
        <w:spacing w:before="240" w:after="0" w:line="360" w:lineRule="auto"/>
        <w:jc w:val="both"/>
        <w:rPr>
          <w:lang w:val="it-IT"/>
        </w:rPr>
      </w:pPr>
      <w:r w:rsidRPr="008221BE">
        <w:rPr>
          <w:lang w:val="it-IT"/>
        </w:rPr>
        <w:t xml:space="preserve">un </w:t>
      </w:r>
      <w:r w:rsidRPr="008221BE">
        <w:rPr>
          <w:i/>
          <w:lang w:val="it-IT"/>
        </w:rPr>
        <w:t>condensatore,</w:t>
      </w:r>
      <w:r w:rsidRPr="008221BE">
        <w:rPr>
          <w:lang w:val="it-IT"/>
        </w:rPr>
        <w:t xml:space="preserve"> ovvero uno scambiatore d</w:t>
      </w:r>
      <w:r w:rsidR="005D6EFC" w:rsidRPr="008221BE">
        <w:rPr>
          <w:lang w:val="it-IT"/>
        </w:rPr>
        <w:t>i calore dove il fluido evolvente passa dallo stato di vapore a quello liquido rilasciando calore all’ambiente circostante</w:t>
      </w:r>
      <w:r w:rsidR="00E70C1B" w:rsidRPr="008221BE">
        <w:rPr>
          <w:lang w:val="it-IT"/>
        </w:rPr>
        <w:t xml:space="preserve"> grazie alla condensazione dello stesso </w:t>
      </w:r>
      <w:r w:rsidRPr="008221BE">
        <w:rPr>
          <w:lang w:val="it-IT"/>
        </w:rPr>
        <w:t>;</w:t>
      </w:r>
    </w:p>
    <w:p w:rsidR="00903B5D" w:rsidRPr="008221BE" w:rsidRDefault="00903B5D" w:rsidP="005624BE">
      <w:pPr>
        <w:pStyle w:val="Paragrafoelenco"/>
        <w:numPr>
          <w:ilvl w:val="0"/>
          <w:numId w:val="1"/>
        </w:numPr>
        <w:spacing w:before="240" w:after="0" w:line="360" w:lineRule="auto"/>
        <w:jc w:val="both"/>
        <w:rPr>
          <w:lang w:val="it-IT"/>
        </w:rPr>
      </w:pPr>
      <w:r w:rsidRPr="008221BE">
        <w:rPr>
          <w:lang w:val="it-IT"/>
        </w:rPr>
        <w:t xml:space="preserve">una </w:t>
      </w:r>
      <w:r w:rsidRPr="008221BE">
        <w:rPr>
          <w:i/>
          <w:lang w:val="it-IT"/>
        </w:rPr>
        <w:t>valvola di espansione isoentropica,</w:t>
      </w:r>
      <w:r w:rsidRPr="008221BE">
        <w:rPr>
          <w:lang w:val="it-IT"/>
        </w:rPr>
        <w:t xml:space="preserve"> un organo </w:t>
      </w:r>
      <w:r w:rsidR="00A77F56" w:rsidRPr="008221BE">
        <w:rPr>
          <w:lang w:val="it-IT"/>
        </w:rPr>
        <w:t xml:space="preserve">elettromeccanico </w:t>
      </w:r>
      <w:r w:rsidRPr="008221BE">
        <w:rPr>
          <w:lang w:val="it-IT"/>
        </w:rPr>
        <w:t xml:space="preserve"> che fa in modo che il fluido che lo attraversi esca</w:t>
      </w:r>
      <w:r w:rsidR="00A77F56" w:rsidRPr="008221BE">
        <w:rPr>
          <w:lang w:val="it-IT"/>
        </w:rPr>
        <w:t xml:space="preserve"> con una pressione</w:t>
      </w:r>
      <w:r w:rsidRPr="008221BE">
        <w:rPr>
          <w:lang w:val="it-IT"/>
        </w:rPr>
        <w:t xml:space="preserve"> minore;</w:t>
      </w:r>
    </w:p>
    <w:p w:rsidR="007C79D4" w:rsidRDefault="00903B5D" w:rsidP="004223FB">
      <w:pPr>
        <w:pStyle w:val="Paragrafoelenco"/>
        <w:numPr>
          <w:ilvl w:val="0"/>
          <w:numId w:val="1"/>
        </w:numPr>
        <w:spacing w:before="240" w:after="0" w:line="360" w:lineRule="auto"/>
        <w:jc w:val="both"/>
        <w:rPr>
          <w:lang w:val="it-IT"/>
        </w:rPr>
      </w:pPr>
      <w:r w:rsidRPr="007C79D4">
        <w:rPr>
          <w:lang w:val="it-IT"/>
        </w:rPr>
        <w:t xml:space="preserve">un </w:t>
      </w:r>
      <w:r w:rsidRPr="007C79D4">
        <w:rPr>
          <w:i/>
          <w:lang w:val="it-IT"/>
        </w:rPr>
        <w:t>evaporatore</w:t>
      </w:r>
      <w:r w:rsidRPr="007C79D4">
        <w:rPr>
          <w:lang w:val="it-IT"/>
        </w:rPr>
        <w:t xml:space="preserve">, </w:t>
      </w:r>
      <w:r w:rsidR="0096213D" w:rsidRPr="007C79D4">
        <w:rPr>
          <w:lang w:val="it-IT"/>
        </w:rPr>
        <w:t>un secondo scambi</w:t>
      </w:r>
      <w:r w:rsidR="005D6EFC" w:rsidRPr="007C79D4">
        <w:rPr>
          <w:lang w:val="it-IT"/>
        </w:rPr>
        <w:t>atore di calore dove il fluido evolvente passa dallo stato liquido a quello gassoso</w:t>
      </w:r>
      <w:r w:rsidR="0096213D" w:rsidRPr="007C79D4">
        <w:rPr>
          <w:lang w:val="it-IT"/>
        </w:rPr>
        <w:t xml:space="preserve"> sottraendo calore </w:t>
      </w:r>
      <w:r w:rsidR="005D6EFC" w:rsidRPr="007C79D4">
        <w:rPr>
          <w:lang w:val="it-IT"/>
        </w:rPr>
        <w:t>d</w:t>
      </w:r>
      <w:r w:rsidR="0096213D" w:rsidRPr="007C79D4">
        <w:rPr>
          <w:lang w:val="it-IT"/>
        </w:rPr>
        <w:t>all’ambiente</w:t>
      </w:r>
      <w:r w:rsidR="006A7D13" w:rsidRPr="007C79D4">
        <w:rPr>
          <w:lang w:val="it-IT"/>
        </w:rPr>
        <w:t xml:space="preserve"> che lo circonda</w:t>
      </w:r>
      <w:r w:rsidR="00E70C1B" w:rsidRPr="007C79D4">
        <w:rPr>
          <w:lang w:val="it-IT"/>
        </w:rPr>
        <w:t>, grazie all’evaporazione dello stesso</w:t>
      </w:r>
      <w:r w:rsidR="0096213D" w:rsidRPr="007C79D4">
        <w:rPr>
          <w:lang w:val="it-IT"/>
        </w:rPr>
        <w:t>.</w:t>
      </w:r>
    </w:p>
    <w:p w:rsidR="001860E0" w:rsidRPr="007C79D4" w:rsidRDefault="007C79D4" w:rsidP="007C79D4">
      <w:pPr>
        <w:rPr>
          <w:lang w:val="it-IT"/>
        </w:rPr>
      </w:pPr>
      <w:r>
        <w:rPr>
          <w:lang w:val="it-IT"/>
        </w:rPr>
        <w:br w:type="page"/>
      </w:r>
    </w:p>
    <w:p w:rsidR="007C79D4" w:rsidRDefault="007C79D4" w:rsidP="007C79D4">
      <w:pPr>
        <w:spacing w:after="0" w:line="360" w:lineRule="auto"/>
        <w:jc w:val="center"/>
        <w:rPr>
          <w:lang w:val="it-IT"/>
        </w:rPr>
      </w:pPr>
      <w:r>
        <w:rPr>
          <w:noProof/>
          <w:lang w:val="it-IT" w:eastAsia="it-IT" w:bidi="ar-SA"/>
        </w:rPr>
        <w:lastRenderedPageBreak/>
        <w:drawing>
          <wp:inline distT="0" distB="0" distL="0" distR="0">
            <wp:extent cx="3579038" cy="2872349"/>
            <wp:effectExtent l="19050" t="0" r="2362" b="0"/>
            <wp:docPr id="36" name="Immagine 35" descr="ciclo_frigorif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clo_frigorifero.JPG"/>
                    <pic:cNvPicPr/>
                  </pic:nvPicPr>
                  <pic:blipFill>
                    <a:blip r:embed="rId11"/>
                    <a:stretch>
                      <a:fillRect/>
                    </a:stretch>
                  </pic:blipFill>
                  <pic:spPr>
                    <a:xfrm>
                      <a:off x="0" y="0"/>
                      <a:ext cx="3576998" cy="2870712"/>
                    </a:xfrm>
                    <a:prstGeom prst="rect">
                      <a:avLst/>
                    </a:prstGeom>
                  </pic:spPr>
                </pic:pic>
              </a:graphicData>
            </a:graphic>
          </wp:inline>
        </w:drawing>
      </w:r>
    </w:p>
    <w:p w:rsidR="004223FB" w:rsidRDefault="004223FB" w:rsidP="007C79D4">
      <w:pPr>
        <w:spacing w:after="0" w:line="360" w:lineRule="auto"/>
        <w:jc w:val="center"/>
        <w:rPr>
          <w:lang w:val="it-IT"/>
        </w:rPr>
      </w:pPr>
      <w:r w:rsidRPr="007C79D4">
        <w:rPr>
          <w:lang w:val="it-IT"/>
        </w:rPr>
        <w:t>Figura n°3: schema di un circuito frigorifero.</w:t>
      </w:r>
    </w:p>
    <w:p w:rsidR="00643BAF" w:rsidRPr="007C79D4" w:rsidRDefault="00643BAF" w:rsidP="007C79D4">
      <w:pPr>
        <w:spacing w:after="0" w:line="360" w:lineRule="auto"/>
        <w:jc w:val="center"/>
        <w:rPr>
          <w:lang w:val="it-IT"/>
        </w:rPr>
      </w:pPr>
    </w:p>
    <w:p w:rsidR="0096213D" w:rsidRPr="008221BE" w:rsidRDefault="0096213D" w:rsidP="005624BE">
      <w:pPr>
        <w:spacing w:before="240" w:after="0" w:line="360" w:lineRule="auto"/>
        <w:jc w:val="both"/>
        <w:rPr>
          <w:lang w:val="it-IT"/>
        </w:rPr>
      </w:pPr>
      <w:r w:rsidRPr="008221BE">
        <w:rPr>
          <w:lang w:val="it-IT"/>
        </w:rPr>
        <w:t>Il fluido</w:t>
      </w:r>
      <w:r w:rsidR="006A7D13" w:rsidRPr="008221BE">
        <w:rPr>
          <w:lang w:val="it-IT"/>
        </w:rPr>
        <w:t xml:space="preserve"> termovettore</w:t>
      </w:r>
      <w:r w:rsidRPr="008221BE">
        <w:rPr>
          <w:lang w:val="it-IT"/>
        </w:rPr>
        <w:t xml:space="preserve"> che circola nell’impianto è detto fluido frigorigeno, composto chimico facilmente liquefabile che ha il compito di trasferire calore da uno scambiatore</w:t>
      </w:r>
      <w:r w:rsidR="00F154FF" w:rsidRPr="008221BE">
        <w:rPr>
          <w:lang w:val="it-IT"/>
        </w:rPr>
        <w:t xml:space="preserve"> di calore</w:t>
      </w:r>
      <w:r w:rsidRPr="008221BE">
        <w:rPr>
          <w:lang w:val="it-IT"/>
        </w:rPr>
        <w:t xml:space="preserve"> all’altro utilizzando il calore latente di vaporizzazione o condensazione.</w:t>
      </w:r>
    </w:p>
    <w:p w:rsidR="0096213D" w:rsidRPr="001B4161" w:rsidRDefault="00747A8A" w:rsidP="005624BE">
      <w:pPr>
        <w:spacing w:before="240" w:after="0" w:line="360" w:lineRule="auto"/>
        <w:jc w:val="both"/>
        <w:rPr>
          <w:lang w:val="it-IT"/>
        </w:rPr>
      </w:pPr>
      <w:r w:rsidRPr="00747A8A">
        <w:rPr>
          <w:noProof/>
        </w:rPr>
        <w:pict>
          <v:shapetype id="_x0000_t202" coordsize="21600,21600" o:spt="202" path="m,l,21600r21600,l21600,xe">
            <v:stroke joinstyle="miter"/>
            <v:path gradientshapeok="t" o:connecttype="rect"/>
          </v:shapetype>
          <v:shape id="_x0000_s1027" type="#_x0000_t202" style="position:absolute;left:0;text-align:left;margin-left:150.4pt;margin-top:61.55pt;width:152.9pt;height:12.65pt;z-index:251660288" stroked="f">
            <v:textbox style="mso-next-textbox:#_x0000_s1027">
              <w:txbxContent>
                <w:p w:rsidR="00730A17" w:rsidRDefault="00730A17"/>
              </w:txbxContent>
            </v:textbox>
          </v:shape>
        </w:pict>
      </w:r>
      <w:r w:rsidR="0096213D" w:rsidRPr="001B4161">
        <w:rPr>
          <w:lang w:val="it-IT"/>
        </w:rPr>
        <w:t xml:space="preserve">Il fluido frigorigeno </w:t>
      </w:r>
      <w:r w:rsidR="00C016FC" w:rsidRPr="001B4161">
        <w:rPr>
          <w:lang w:val="it-IT"/>
        </w:rPr>
        <w:t>che viene evoluto dalla macchina</w:t>
      </w:r>
      <w:r w:rsidR="006A7D13" w:rsidRPr="001B4161">
        <w:rPr>
          <w:lang w:val="it-IT"/>
        </w:rPr>
        <w:t>,</w:t>
      </w:r>
      <w:r w:rsidR="00C016FC" w:rsidRPr="001B4161">
        <w:rPr>
          <w:lang w:val="it-IT"/>
        </w:rPr>
        <w:t xml:space="preserve"> ad ogni ciclo</w:t>
      </w:r>
      <w:r w:rsidR="005D6EFC" w:rsidRPr="001B4161">
        <w:rPr>
          <w:lang w:val="it-IT"/>
        </w:rPr>
        <w:t>,</w:t>
      </w:r>
      <w:r w:rsidR="00C016FC" w:rsidRPr="001B4161">
        <w:rPr>
          <w:lang w:val="it-IT"/>
        </w:rPr>
        <w:t xml:space="preserve"> compie le seguenti </w:t>
      </w:r>
      <w:r w:rsidR="002D2F64" w:rsidRPr="001B4161">
        <w:rPr>
          <w:lang w:val="it-IT"/>
        </w:rPr>
        <w:t>trasformazioni termodinamiche (</w:t>
      </w:r>
      <w:r w:rsidR="002449F4" w:rsidRPr="001B4161">
        <w:rPr>
          <w:lang w:val="it-IT"/>
        </w:rPr>
        <w:t>figura n°</w:t>
      </w:r>
      <w:r w:rsidR="004223FB" w:rsidRPr="001B4161">
        <w:rPr>
          <w:lang w:val="it-IT"/>
        </w:rPr>
        <w:t>4</w:t>
      </w:r>
      <w:r w:rsidR="002D2F64" w:rsidRPr="001B4161">
        <w:rPr>
          <w:lang w:val="it-IT"/>
        </w:rPr>
        <w:t>):</w:t>
      </w:r>
    </w:p>
    <w:p w:rsidR="001B4161" w:rsidRPr="001B4161" w:rsidRDefault="001B4161" w:rsidP="005624BE">
      <w:pPr>
        <w:spacing w:before="240" w:after="0" w:line="360" w:lineRule="auto"/>
        <w:jc w:val="both"/>
        <w:rPr>
          <w:lang w:val="it-IT"/>
        </w:rPr>
      </w:pPr>
    </w:p>
    <w:p w:rsidR="004223FB" w:rsidRPr="001B4161" w:rsidRDefault="004223FB" w:rsidP="005624BE">
      <w:pPr>
        <w:spacing w:after="0" w:line="360" w:lineRule="auto"/>
        <w:jc w:val="both"/>
        <w:rPr>
          <w:lang w:val="it-IT"/>
        </w:rPr>
      </w:pPr>
    </w:p>
    <w:p w:rsidR="002449F4" w:rsidRDefault="004223FB" w:rsidP="0068278F">
      <w:pPr>
        <w:spacing w:after="0" w:line="360" w:lineRule="auto"/>
        <w:ind w:left="94"/>
        <w:jc w:val="center"/>
      </w:pPr>
      <w:r>
        <w:rPr>
          <w:noProof/>
          <w:lang w:val="it-IT" w:eastAsia="it-IT" w:bidi="ar-SA"/>
        </w:rPr>
        <w:drawing>
          <wp:inline distT="0" distB="0" distL="0" distR="0">
            <wp:extent cx="2839020" cy="1868722"/>
            <wp:effectExtent l="19050" t="0" r="0" b="0"/>
            <wp:docPr id="8" name="Immagine 7" descr="ciclogiu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clogiuto.PNG"/>
                    <pic:cNvPicPr/>
                  </pic:nvPicPr>
                  <pic:blipFill>
                    <a:blip r:embed="rId12"/>
                    <a:stretch>
                      <a:fillRect/>
                    </a:stretch>
                  </pic:blipFill>
                  <pic:spPr>
                    <a:xfrm>
                      <a:off x="0" y="0"/>
                      <a:ext cx="2844719" cy="1872473"/>
                    </a:xfrm>
                    <a:prstGeom prst="rect">
                      <a:avLst/>
                    </a:prstGeom>
                  </pic:spPr>
                </pic:pic>
              </a:graphicData>
            </a:graphic>
          </wp:inline>
        </w:drawing>
      </w:r>
    </w:p>
    <w:p w:rsidR="002449F4" w:rsidRDefault="00747A8A" w:rsidP="0068278F">
      <w:pPr>
        <w:spacing w:before="240" w:after="0" w:line="360" w:lineRule="auto"/>
      </w:pPr>
      <w:r w:rsidRPr="00747A8A">
        <w:rPr>
          <w:noProof/>
        </w:rPr>
        <w:pict>
          <v:shape id="_x0000_s1031" type="#_x0000_t202" style="position:absolute;margin-left:130.8pt;margin-top:.7pt;width:210.35pt;height:37.6pt;z-index:251664384" stroked="f">
            <v:textbox style="mso-next-textbox:#_x0000_s1031">
              <w:txbxContent>
                <w:p w:rsidR="00730A17" w:rsidRPr="000B71D1" w:rsidRDefault="00730A17">
                  <w:pPr>
                    <w:rPr>
                      <w:lang w:val="it-IT"/>
                    </w:rPr>
                  </w:pPr>
                  <w:r w:rsidRPr="000B71D1">
                    <w:rPr>
                      <w:lang w:val="it-IT"/>
                    </w:rPr>
                    <w:t>Figura n°4: diagramma p-h di un ciclo frigo.</w:t>
                  </w:r>
                </w:p>
              </w:txbxContent>
            </v:textbox>
          </v:shape>
        </w:pict>
      </w:r>
    </w:p>
    <w:p w:rsidR="001B4161" w:rsidRDefault="001B4161" w:rsidP="001B4161">
      <w:pPr>
        <w:pStyle w:val="Paragrafoelenco"/>
        <w:spacing w:before="240" w:after="0" w:line="360" w:lineRule="auto"/>
        <w:ind w:left="814"/>
        <w:jc w:val="both"/>
      </w:pPr>
    </w:p>
    <w:p w:rsidR="002D2F64" w:rsidRPr="001B4161" w:rsidRDefault="002D2F64" w:rsidP="005624BE">
      <w:pPr>
        <w:pStyle w:val="Paragrafoelenco"/>
        <w:numPr>
          <w:ilvl w:val="0"/>
          <w:numId w:val="2"/>
        </w:numPr>
        <w:spacing w:before="240" w:after="0" w:line="360" w:lineRule="auto"/>
        <w:jc w:val="both"/>
        <w:rPr>
          <w:lang w:val="it-IT"/>
        </w:rPr>
      </w:pPr>
      <w:r w:rsidRPr="001B4161">
        <w:rPr>
          <w:lang w:val="it-IT"/>
        </w:rPr>
        <w:t xml:space="preserve">tratto 1-2 </w:t>
      </w:r>
      <w:r w:rsidR="00AE0F4F" w:rsidRPr="001B4161">
        <w:rPr>
          <w:lang w:val="it-IT"/>
        </w:rPr>
        <w:t>compressione adiabatica</w:t>
      </w:r>
      <w:r w:rsidRPr="001B4161">
        <w:rPr>
          <w:lang w:val="it-IT"/>
        </w:rPr>
        <w:t>, il passaggio attraverso il compressore fornisce al fluido un aumento di pressione e di entalpia;</w:t>
      </w:r>
    </w:p>
    <w:p w:rsidR="00AE0F4F" w:rsidRPr="008221BE" w:rsidRDefault="002D2F64" w:rsidP="005624BE">
      <w:pPr>
        <w:pStyle w:val="Paragrafoelenco"/>
        <w:numPr>
          <w:ilvl w:val="0"/>
          <w:numId w:val="2"/>
        </w:numPr>
        <w:spacing w:before="240" w:after="0" w:line="360" w:lineRule="auto"/>
        <w:jc w:val="both"/>
        <w:rPr>
          <w:lang w:val="it-IT"/>
        </w:rPr>
      </w:pPr>
      <w:r w:rsidRPr="008221BE">
        <w:rPr>
          <w:lang w:val="it-IT"/>
        </w:rPr>
        <w:lastRenderedPageBreak/>
        <w:t>tratto 2-3</w:t>
      </w:r>
      <w:r w:rsidR="00AE0F4F" w:rsidRPr="008221BE">
        <w:rPr>
          <w:lang w:val="it-IT"/>
        </w:rPr>
        <w:t xml:space="preserve"> condensazione isobara</w:t>
      </w:r>
      <w:r w:rsidRPr="008221BE">
        <w:rPr>
          <w:lang w:val="it-IT"/>
        </w:rPr>
        <w:t>,</w:t>
      </w:r>
      <w:r w:rsidR="00AE0F4F" w:rsidRPr="008221BE">
        <w:rPr>
          <w:lang w:val="it-IT"/>
        </w:rPr>
        <w:t xml:space="preserve"> </w:t>
      </w:r>
      <w:r w:rsidRPr="008221BE">
        <w:rPr>
          <w:lang w:val="it-IT"/>
        </w:rPr>
        <w:t>passaggio nel condensatore</w:t>
      </w:r>
      <w:r w:rsidR="00AE0F4F" w:rsidRPr="008221BE">
        <w:rPr>
          <w:lang w:val="it-IT"/>
        </w:rPr>
        <w:t xml:space="preserve"> del fluido frigorigeno con diminuzione di entalpia</w:t>
      </w:r>
      <w:r w:rsidR="00A320EB" w:rsidRPr="008221BE">
        <w:rPr>
          <w:lang w:val="it-IT"/>
        </w:rPr>
        <w:t xml:space="preserve"> (all’interno della curva limite la trasformazione è anche isoterma)</w:t>
      </w:r>
      <w:r w:rsidR="00AE0F4F" w:rsidRPr="008221BE">
        <w:rPr>
          <w:lang w:val="it-IT"/>
        </w:rPr>
        <w:t>;</w:t>
      </w:r>
    </w:p>
    <w:p w:rsidR="00AE0F4F" w:rsidRPr="008221BE" w:rsidRDefault="00AE0F4F" w:rsidP="005624BE">
      <w:pPr>
        <w:pStyle w:val="Paragrafoelenco"/>
        <w:numPr>
          <w:ilvl w:val="0"/>
          <w:numId w:val="2"/>
        </w:numPr>
        <w:spacing w:before="240" w:after="0" w:line="360" w:lineRule="auto"/>
        <w:jc w:val="both"/>
        <w:rPr>
          <w:lang w:val="it-IT"/>
        </w:rPr>
      </w:pPr>
      <w:r w:rsidRPr="008221BE">
        <w:rPr>
          <w:lang w:val="it-IT"/>
        </w:rPr>
        <w:t>tratto 3-4 espansione adiabatica isoentropica, passaggio nella valvola di laminazione del fluido frigorigeno, diminuzione di pressione;</w:t>
      </w:r>
    </w:p>
    <w:p w:rsidR="002D2F64" w:rsidRPr="008221BE" w:rsidRDefault="00A320EB" w:rsidP="005624BE">
      <w:pPr>
        <w:pStyle w:val="Paragrafoelenco"/>
        <w:numPr>
          <w:ilvl w:val="0"/>
          <w:numId w:val="2"/>
        </w:numPr>
        <w:spacing w:before="240" w:after="0" w:line="360" w:lineRule="auto"/>
        <w:jc w:val="both"/>
        <w:rPr>
          <w:lang w:val="it-IT"/>
        </w:rPr>
      </w:pPr>
      <w:r w:rsidRPr="008221BE">
        <w:rPr>
          <w:lang w:val="it-IT"/>
        </w:rPr>
        <w:t>tra</w:t>
      </w:r>
      <w:r w:rsidR="006A7D13" w:rsidRPr="008221BE">
        <w:rPr>
          <w:lang w:val="it-IT"/>
        </w:rPr>
        <w:t>tto 4-1 evaporazione isobara,</w:t>
      </w:r>
      <w:r w:rsidRPr="008221BE">
        <w:rPr>
          <w:lang w:val="it-IT"/>
        </w:rPr>
        <w:t xml:space="preserve"> passaggio nell’evaporatore del fluido frigorigeno con aumento di entalpia</w:t>
      </w:r>
      <w:r w:rsidR="002D2F64" w:rsidRPr="008221BE">
        <w:rPr>
          <w:lang w:val="it-IT"/>
        </w:rPr>
        <w:t xml:space="preserve"> </w:t>
      </w:r>
      <w:r w:rsidRPr="008221BE">
        <w:rPr>
          <w:lang w:val="it-IT"/>
        </w:rPr>
        <w:t>(all’interno della curva limite la trasformazione è anche isoterma)</w:t>
      </w:r>
      <w:r w:rsidR="002D2F64" w:rsidRPr="008221BE">
        <w:rPr>
          <w:lang w:val="it-IT"/>
        </w:rPr>
        <w:t xml:space="preserve"> </w:t>
      </w:r>
      <w:r w:rsidRPr="008221BE">
        <w:rPr>
          <w:lang w:val="it-IT"/>
        </w:rPr>
        <w:t>.</w:t>
      </w:r>
    </w:p>
    <w:p w:rsidR="00A320EB" w:rsidRPr="008221BE" w:rsidRDefault="00A320EB" w:rsidP="005624BE">
      <w:pPr>
        <w:spacing w:before="240" w:line="360" w:lineRule="auto"/>
        <w:jc w:val="both"/>
        <w:rPr>
          <w:lang w:val="it-IT"/>
        </w:rPr>
      </w:pPr>
      <w:r w:rsidRPr="008221BE">
        <w:rPr>
          <w:lang w:val="it-IT"/>
        </w:rPr>
        <w:t>A seconda che si voglia usufruire della fase di evaporazione (condizionamento estivo), o della fase di condensazione (condizionamento invernale), la pompa di calore avrà differenti valori di coeffic</w:t>
      </w:r>
      <w:r w:rsidR="005D6EFC" w:rsidRPr="008221BE">
        <w:rPr>
          <w:lang w:val="it-IT"/>
        </w:rPr>
        <w:t>ienti di prestazione. Si parla d</w:t>
      </w:r>
      <w:r w:rsidRPr="008221BE">
        <w:rPr>
          <w:lang w:val="it-IT"/>
        </w:rPr>
        <w:t>i COP per il riscaldamento ed EER per il raffreddamento.</w:t>
      </w:r>
    </w:p>
    <w:p w:rsidR="00A320EB" w:rsidRPr="008221BE" w:rsidRDefault="00A320EB" w:rsidP="005624BE">
      <w:pPr>
        <w:spacing w:after="0" w:line="360" w:lineRule="auto"/>
        <w:jc w:val="both"/>
        <w:rPr>
          <w:lang w:val="it-IT"/>
        </w:rPr>
      </w:pPr>
      <w:r w:rsidRPr="008221BE">
        <w:rPr>
          <w:lang w:val="it-IT"/>
        </w:rPr>
        <w:t>In generale l’efficienza è definito come il rapporto tr</w:t>
      </w:r>
      <w:r w:rsidR="006950A2" w:rsidRPr="008221BE">
        <w:rPr>
          <w:lang w:val="it-IT"/>
        </w:rPr>
        <w:t>a il calore utile e quello speso per ottenerlo. In particolare, nella pompa di calore, l’efficienza è il rapporto tra la potenza (frigorifera o termica) fornita dall’unità e i kW elettrici assorbiti da essa per ottenere la potenza voluta.</w:t>
      </w:r>
    </w:p>
    <w:p w:rsidR="006C685C" w:rsidRPr="008221BE" w:rsidRDefault="00903B5D" w:rsidP="005624BE">
      <w:pPr>
        <w:spacing w:after="0" w:line="360" w:lineRule="auto"/>
        <w:jc w:val="both"/>
        <w:rPr>
          <w:b/>
          <w:lang w:val="it-IT"/>
        </w:rPr>
      </w:pPr>
      <w:r w:rsidRPr="008221BE">
        <w:rPr>
          <w:b/>
          <w:lang w:val="it-IT"/>
        </w:rPr>
        <w:t xml:space="preserve"> </w:t>
      </w:r>
    </w:p>
    <w:p w:rsidR="006950A2" w:rsidRPr="008221BE" w:rsidRDefault="006950A2" w:rsidP="005624BE">
      <w:pPr>
        <w:spacing w:after="0" w:line="360" w:lineRule="auto"/>
        <w:jc w:val="both"/>
        <w:rPr>
          <w:lang w:val="it-IT"/>
        </w:rPr>
      </w:pPr>
      <w:r w:rsidRPr="008221BE">
        <w:rPr>
          <w:lang w:val="it-IT"/>
        </w:rPr>
        <w:t>Supponendo le perdite di calore trascurabili, il bilancio energetico della macchina può essere espressa dalla seguente equazione:</w:t>
      </w:r>
    </w:p>
    <w:p w:rsidR="006950A2" w:rsidRDefault="00747A8A" w:rsidP="0068278F">
      <w:pPr>
        <w:spacing w:before="240" w:after="0" w:line="360" w:lineRule="auto"/>
        <w:jc w:val="center"/>
      </w:pPr>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El</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m:t>
              </m:r>
            </m:sub>
          </m:sSub>
          <m:r>
            <w:rPr>
              <w:rFonts w:ascii="Cambria Math" w:hAnsi="Cambria Math"/>
            </w:rPr>
            <m:t>|</m:t>
          </m:r>
        </m:oMath>
      </m:oMathPara>
    </w:p>
    <w:p w:rsidR="0058389A" w:rsidRPr="008221BE" w:rsidRDefault="0058389A" w:rsidP="005624BE">
      <w:pPr>
        <w:spacing w:before="240" w:after="0" w:line="360" w:lineRule="auto"/>
        <w:jc w:val="both"/>
        <w:rPr>
          <w:lang w:val="it-IT"/>
        </w:rPr>
      </w:pPr>
      <w:r w:rsidRPr="008221BE">
        <w:rPr>
          <w:lang w:val="it-IT"/>
        </w:rPr>
        <w:t xml:space="preserve">Dove: </w:t>
      </w:r>
    </w:p>
    <w:p w:rsidR="006C685C" w:rsidRPr="008221BE" w:rsidRDefault="00747A8A" w:rsidP="005624BE">
      <w:pPr>
        <w:spacing w:after="0" w:line="360" w:lineRule="auto"/>
        <w:jc w:val="both"/>
        <w:rPr>
          <w:lang w:val="it-IT"/>
        </w:rPr>
      </w:pPr>
      <m:oMath>
        <m:sSub>
          <m:sSubPr>
            <m:ctrlPr>
              <w:rPr>
                <w:rFonts w:ascii="Cambria Math" w:hAnsi="Cambria Math"/>
                <w:i/>
              </w:rPr>
            </m:ctrlPr>
          </m:sSubPr>
          <m:e>
            <m:r>
              <w:rPr>
                <w:rFonts w:ascii="Cambria Math" w:hAnsi="Cambria Math"/>
              </w:rPr>
              <m:t>P</m:t>
            </m:r>
          </m:e>
          <m:sub>
            <m:r>
              <w:rPr>
                <w:rFonts w:ascii="Cambria Math" w:hAnsi="Cambria Math"/>
              </w:rPr>
              <m:t>El</m:t>
            </m:r>
          </m:sub>
        </m:sSub>
      </m:oMath>
      <w:r w:rsidR="0058389A" w:rsidRPr="008221BE">
        <w:rPr>
          <w:lang w:val="it-IT"/>
        </w:rPr>
        <w:t>: potenza elettrica assorbita dalla macchina [kW];</w:t>
      </w:r>
    </w:p>
    <w:p w:rsidR="0058389A" w:rsidRPr="008221BE" w:rsidRDefault="00747A8A" w:rsidP="005624BE">
      <w:pPr>
        <w:spacing w:after="0" w:line="360" w:lineRule="auto"/>
        <w:jc w:val="both"/>
        <w:rPr>
          <w:lang w:val="it-IT"/>
        </w:rPr>
      </w:pPr>
      <m:oMath>
        <m:sSub>
          <m:sSubPr>
            <m:ctrlPr>
              <w:rPr>
                <w:rFonts w:ascii="Cambria Math" w:hAnsi="Cambria Math"/>
                <w:i/>
              </w:rPr>
            </m:ctrlPr>
          </m:sSubPr>
          <m:e>
            <m:r>
              <w:rPr>
                <w:rFonts w:ascii="Cambria Math" w:hAnsi="Cambria Math"/>
              </w:rPr>
              <m:t>Q</m:t>
            </m:r>
          </m:e>
          <m:sub>
            <m:r>
              <w:rPr>
                <w:rFonts w:ascii="Cambria Math" w:hAnsi="Cambria Math"/>
              </w:rPr>
              <m:t>e</m:t>
            </m:r>
          </m:sub>
        </m:sSub>
      </m:oMath>
      <w:r w:rsidR="0058389A" w:rsidRPr="008221BE">
        <w:rPr>
          <w:lang w:val="it-IT"/>
        </w:rPr>
        <w:t>: quantità di calore ottenuto nella fase di evaporazione [kW];</w:t>
      </w:r>
    </w:p>
    <w:p w:rsidR="0058389A" w:rsidRPr="008221BE" w:rsidRDefault="00747A8A" w:rsidP="005624BE">
      <w:pPr>
        <w:spacing w:after="0" w:line="360" w:lineRule="auto"/>
        <w:jc w:val="both"/>
        <w:rPr>
          <w:lang w:val="it-IT"/>
        </w:rPr>
      </w:pPr>
      <m:oMath>
        <m:sSub>
          <m:sSubPr>
            <m:ctrlPr>
              <w:rPr>
                <w:rFonts w:ascii="Cambria Math" w:hAnsi="Cambria Math"/>
                <w:i/>
              </w:rPr>
            </m:ctrlPr>
          </m:sSubPr>
          <m:e>
            <m:r>
              <w:rPr>
                <w:rFonts w:ascii="Cambria Math" w:hAnsi="Cambria Math"/>
              </w:rPr>
              <m:t>Q</m:t>
            </m:r>
          </m:e>
          <m:sub>
            <m:r>
              <w:rPr>
                <w:rFonts w:ascii="Cambria Math" w:hAnsi="Cambria Math"/>
              </w:rPr>
              <m:t>c</m:t>
            </m:r>
          </m:sub>
        </m:sSub>
      </m:oMath>
      <w:r w:rsidR="0058389A" w:rsidRPr="008221BE">
        <w:rPr>
          <w:lang w:val="it-IT"/>
        </w:rPr>
        <w:t>: quantità di calore ottenuto nella fase di condensazione [kW].</w:t>
      </w:r>
    </w:p>
    <w:p w:rsidR="0058389A" w:rsidRPr="008221BE" w:rsidRDefault="0058389A" w:rsidP="005624BE">
      <w:pPr>
        <w:spacing w:after="0" w:line="360" w:lineRule="auto"/>
        <w:jc w:val="both"/>
        <w:rPr>
          <w:lang w:val="it-IT"/>
        </w:rPr>
      </w:pPr>
    </w:p>
    <w:p w:rsidR="0058389A" w:rsidRPr="008221BE" w:rsidRDefault="0058389A" w:rsidP="005624BE">
      <w:pPr>
        <w:spacing w:after="0" w:line="360" w:lineRule="auto"/>
        <w:jc w:val="both"/>
        <w:rPr>
          <w:lang w:val="it-IT"/>
        </w:rPr>
      </w:pPr>
      <w:r w:rsidRPr="008221BE">
        <w:rPr>
          <w:lang w:val="it-IT"/>
        </w:rPr>
        <w:t>Quando come effetto utile del ciclo si utilizza la fase evaporativa (climatizzazione estiva), l’efficienza</w:t>
      </w:r>
      <w:r w:rsidR="006A7D13" w:rsidRPr="008221BE">
        <w:rPr>
          <w:lang w:val="it-IT"/>
        </w:rPr>
        <w:t xml:space="preserve"> del ciclo</w:t>
      </w:r>
      <w:r w:rsidRPr="008221BE">
        <w:rPr>
          <w:lang w:val="it-IT"/>
        </w:rPr>
        <w:t xml:space="preserve"> è data dalla seguente equazione: </w:t>
      </w:r>
    </w:p>
    <w:p w:rsidR="0058389A" w:rsidRPr="0058389A" w:rsidRDefault="0058389A" w:rsidP="0068278F">
      <w:pPr>
        <w:spacing w:before="240" w:after="0" w:line="360" w:lineRule="auto"/>
        <w:jc w:val="center"/>
      </w:pPr>
      <m:oMathPara>
        <m:oMathParaPr>
          <m:jc m:val="center"/>
        </m:oMathParaPr>
        <m:oMath>
          <m:r>
            <w:rPr>
              <w:rFonts w:ascii="Cambria Math" w:hAnsi="Cambria Math"/>
              <w:caps/>
            </w:rPr>
            <m:t>EER=</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e</m:t>
                  </m:r>
                </m:sub>
              </m:sSub>
            </m:num>
            <m:den>
              <m:sSub>
                <m:sSubPr>
                  <m:ctrlPr>
                    <w:rPr>
                      <w:rFonts w:ascii="Cambria Math" w:hAnsi="Cambria Math"/>
                      <w:i/>
                    </w:rPr>
                  </m:ctrlPr>
                </m:sSubPr>
                <m:e>
                  <m:r>
                    <w:rPr>
                      <w:rFonts w:ascii="Cambria Math" w:hAnsi="Cambria Math"/>
                    </w:rPr>
                    <m:t>P</m:t>
                  </m:r>
                </m:e>
                <m:sub>
                  <m:r>
                    <w:rPr>
                      <w:rFonts w:ascii="Cambria Math" w:hAnsi="Cambria Math"/>
                    </w:rPr>
                    <m:t>el</m:t>
                  </m:r>
                </m:sub>
              </m:sSub>
            </m:den>
          </m:f>
        </m:oMath>
      </m:oMathPara>
    </w:p>
    <w:p w:rsidR="0058389A" w:rsidRPr="008221BE" w:rsidRDefault="0058389A" w:rsidP="005624BE">
      <w:pPr>
        <w:spacing w:before="240" w:after="0" w:line="360" w:lineRule="auto"/>
        <w:jc w:val="both"/>
        <w:rPr>
          <w:lang w:val="it-IT"/>
        </w:rPr>
      </w:pPr>
      <w:r w:rsidRPr="008221BE">
        <w:rPr>
          <w:lang w:val="it-IT"/>
        </w:rPr>
        <w:t>Quando come effetto utile si utilizza la fase di condensazione (climatizzazione invernale), l’efficienza</w:t>
      </w:r>
      <w:r w:rsidR="006A7D13" w:rsidRPr="008221BE">
        <w:rPr>
          <w:lang w:val="it-IT"/>
        </w:rPr>
        <w:t xml:space="preserve"> del ciclo</w:t>
      </w:r>
      <w:r w:rsidRPr="008221BE">
        <w:rPr>
          <w:lang w:val="it-IT"/>
        </w:rPr>
        <w:t xml:space="preserve"> è data dalla seguente equazione:</w:t>
      </w:r>
    </w:p>
    <w:p w:rsidR="0058389A" w:rsidRDefault="00FF316E" w:rsidP="0068278F">
      <w:pPr>
        <w:spacing w:before="240" w:after="0" w:line="360" w:lineRule="auto"/>
        <w:jc w:val="center"/>
      </w:pPr>
      <m:oMathPara>
        <m:oMath>
          <m:r>
            <w:rPr>
              <w:rFonts w:ascii="Cambria Math" w:hAnsi="Cambria Math"/>
            </w:rPr>
            <m:t>COP=</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c</m:t>
                  </m:r>
                </m:sub>
              </m:sSub>
            </m:num>
            <m:den>
              <m:sSub>
                <m:sSubPr>
                  <m:ctrlPr>
                    <w:rPr>
                      <w:rFonts w:ascii="Cambria Math" w:hAnsi="Cambria Math"/>
                      <w:i/>
                    </w:rPr>
                  </m:ctrlPr>
                </m:sSubPr>
                <m:e>
                  <m:r>
                    <w:rPr>
                      <w:rFonts w:ascii="Cambria Math" w:hAnsi="Cambria Math"/>
                    </w:rPr>
                    <m:t>P</m:t>
                  </m:r>
                </m:e>
                <m:sub>
                  <m:r>
                    <w:rPr>
                      <w:rFonts w:ascii="Cambria Math" w:hAnsi="Cambria Math"/>
                    </w:rPr>
                    <m:t>el</m:t>
                  </m:r>
                </m:sub>
              </m:sSub>
            </m:den>
          </m:f>
        </m:oMath>
      </m:oMathPara>
    </w:p>
    <w:p w:rsidR="0057277B" w:rsidRPr="001B4161" w:rsidRDefault="00FF316E" w:rsidP="005624BE">
      <w:pPr>
        <w:spacing w:before="240" w:after="0" w:line="360" w:lineRule="auto"/>
        <w:jc w:val="both"/>
        <w:rPr>
          <w:lang w:val="it-IT"/>
        </w:rPr>
      </w:pPr>
      <w:r w:rsidRPr="008221BE">
        <w:rPr>
          <w:lang w:val="it-IT"/>
        </w:rPr>
        <w:lastRenderedPageBreak/>
        <w:t xml:space="preserve">Tali parametri sono influenzati notevolmente dalle temperature di esercizio, più precisamente dalla differenze di temperatura tra la sorgente calda e la sorgente fredda. </w:t>
      </w:r>
      <w:r w:rsidRPr="001B4161">
        <w:rPr>
          <w:lang w:val="it-IT"/>
        </w:rPr>
        <w:t>Questo</w:t>
      </w:r>
      <w:r w:rsidR="005624BE" w:rsidRPr="001B4161">
        <w:rPr>
          <w:lang w:val="it-IT"/>
        </w:rPr>
        <w:t xml:space="preserve"> può essere dimostrato</w:t>
      </w:r>
      <w:r w:rsidR="001B4161" w:rsidRPr="001B4161">
        <w:rPr>
          <w:lang w:val="it-IT"/>
        </w:rPr>
        <w:t xml:space="preserve"> </w:t>
      </w:r>
      <w:r w:rsidRPr="001B4161">
        <w:rPr>
          <w:lang w:val="it-IT"/>
        </w:rPr>
        <w:t>utilizzando la formula dell’efficienza di Carnot</w:t>
      </w:r>
      <w:r w:rsidR="00A00927" w:rsidRPr="001B4161">
        <w:rPr>
          <w:lang w:val="it-IT"/>
        </w:rPr>
        <w:t xml:space="preserve"> </w:t>
      </w:r>
      <w:r w:rsidR="0057277B" w:rsidRPr="001B4161">
        <w:rPr>
          <w:lang w:val="it-IT"/>
        </w:rPr>
        <w:t>.</w:t>
      </w:r>
    </w:p>
    <w:p w:rsidR="00FF316E" w:rsidRPr="008221BE" w:rsidRDefault="0057277B" w:rsidP="005624BE">
      <w:pPr>
        <w:spacing w:after="0" w:line="360" w:lineRule="auto"/>
        <w:jc w:val="both"/>
        <w:rPr>
          <w:lang w:val="it-IT"/>
        </w:rPr>
      </w:pPr>
      <w:r w:rsidRPr="008221BE">
        <w:rPr>
          <w:lang w:val="it-IT"/>
        </w:rPr>
        <w:t>F</w:t>
      </w:r>
      <w:r w:rsidR="00A00927" w:rsidRPr="008221BE">
        <w:rPr>
          <w:lang w:val="it-IT"/>
        </w:rPr>
        <w:t>acendo capo all’esempio di condizionamento invernale</w:t>
      </w:r>
      <w:r w:rsidR="006A7D13" w:rsidRPr="008221BE">
        <w:rPr>
          <w:lang w:val="it-IT"/>
        </w:rPr>
        <w:t>:</w:t>
      </w:r>
    </w:p>
    <w:p w:rsidR="00A00927" w:rsidRDefault="00A00927" w:rsidP="0068278F">
      <w:pPr>
        <w:spacing w:before="240" w:after="0" w:line="360" w:lineRule="auto"/>
        <w:jc w:val="center"/>
      </w:pPr>
      <m:oMathPara>
        <m:oMath>
          <m:r>
            <w:rPr>
              <w:rFonts w:ascii="Cambria Math" w:hAnsi="Cambria Math"/>
            </w:rPr>
            <m:t>COP=</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c</m:t>
                  </m:r>
                </m:sub>
              </m:sSub>
            </m:num>
            <m:den>
              <m:sSub>
                <m:sSubPr>
                  <m:ctrlPr>
                    <w:rPr>
                      <w:rFonts w:ascii="Cambria Math" w:hAnsi="Cambria Math"/>
                      <w:i/>
                    </w:rPr>
                  </m:ctrlPr>
                </m:sSubPr>
                <m:e>
                  <m:r>
                    <w:rPr>
                      <w:rFonts w:ascii="Cambria Math" w:hAnsi="Cambria Math"/>
                    </w:rPr>
                    <m:t>P</m:t>
                  </m:r>
                </m:e>
                <m:sub>
                  <m:r>
                    <w:rPr>
                      <w:rFonts w:ascii="Cambria Math" w:hAnsi="Cambria Math"/>
                    </w:rPr>
                    <m:t>el</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den>
          </m:f>
        </m:oMath>
      </m:oMathPara>
    </w:p>
    <w:p w:rsidR="00A00927" w:rsidRPr="008221BE" w:rsidRDefault="005D6EFC" w:rsidP="005624BE">
      <w:pPr>
        <w:spacing w:before="240" w:after="0" w:line="360" w:lineRule="auto"/>
        <w:jc w:val="both"/>
        <w:rPr>
          <w:lang w:val="it-IT"/>
        </w:rPr>
      </w:pPr>
      <w:r w:rsidRPr="008221BE">
        <w:rPr>
          <w:lang w:val="it-IT"/>
        </w:rPr>
        <w:t>U</w:t>
      </w:r>
      <w:r w:rsidR="009D626F" w:rsidRPr="008221BE">
        <w:rPr>
          <w:lang w:val="it-IT"/>
        </w:rPr>
        <w:t>tilizzando il macchinario</w:t>
      </w:r>
      <w:r w:rsidR="00A00927" w:rsidRPr="008221BE">
        <w:rPr>
          <w:lang w:val="it-IT"/>
        </w:rPr>
        <w:t xml:space="preserve"> sia nel caso di condizionamento estivo che quello invernale, l’efficienza sarà tanta più alta tanto più sarà minore la differenza di temperatura tra sorgente calda e quella fredda.</w:t>
      </w:r>
    </w:p>
    <w:p w:rsidR="00396CE3" w:rsidRPr="008221BE" w:rsidRDefault="005D6EFC" w:rsidP="00396CE3">
      <w:pPr>
        <w:spacing w:after="0" w:line="360" w:lineRule="auto"/>
        <w:jc w:val="both"/>
        <w:rPr>
          <w:lang w:val="it-IT"/>
        </w:rPr>
      </w:pPr>
      <w:r w:rsidRPr="008221BE">
        <w:rPr>
          <w:lang w:val="it-IT"/>
        </w:rPr>
        <w:t xml:space="preserve">Per </w:t>
      </w:r>
      <w:r w:rsidR="00D169BC" w:rsidRPr="008221BE">
        <w:rPr>
          <w:lang w:val="it-IT"/>
        </w:rPr>
        <w:t>ottener tale diminuzione di differenza di temperatura,</w:t>
      </w:r>
      <w:r w:rsidR="0057277B" w:rsidRPr="008221BE">
        <w:rPr>
          <w:lang w:val="it-IT"/>
        </w:rPr>
        <w:t>non potendo lavorare sulla temperatura in uscita al compressore, definita</w:t>
      </w:r>
      <w:r w:rsidR="00D169BC" w:rsidRPr="008221BE">
        <w:rPr>
          <w:lang w:val="it-IT"/>
        </w:rPr>
        <w:t xml:space="preserve"> per non diminuire il comfort termico domestico, si fa in modo che la temperatura del fluido evolvente in entrata al compressore sia la più alta possibile</w:t>
      </w:r>
      <w:r w:rsidR="00A77F56" w:rsidRPr="008221BE">
        <w:rPr>
          <w:lang w:val="it-IT"/>
        </w:rPr>
        <w:t>.</w:t>
      </w:r>
    </w:p>
    <w:p w:rsidR="00396CE3" w:rsidRPr="008221BE" w:rsidRDefault="00396CE3">
      <w:pPr>
        <w:rPr>
          <w:lang w:val="it-IT"/>
        </w:rPr>
      </w:pPr>
      <w:r w:rsidRPr="008221BE">
        <w:rPr>
          <w:lang w:val="it-IT"/>
        </w:rPr>
        <w:br w:type="page"/>
      </w:r>
    </w:p>
    <w:p w:rsidR="00173ED7" w:rsidRPr="008221BE" w:rsidRDefault="00737C45" w:rsidP="003205B9">
      <w:pPr>
        <w:pStyle w:val="Titolo2"/>
        <w:rPr>
          <w:b/>
          <w:lang w:val="it-IT"/>
        </w:rPr>
      </w:pPr>
      <w:bookmarkStart w:id="6" w:name="_Toc461383876"/>
      <w:r w:rsidRPr="008221BE">
        <w:rPr>
          <w:b/>
          <w:lang w:val="it-IT"/>
        </w:rPr>
        <w:lastRenderedPageBreak/>
        <w:t xml:space="preserve">3.2 </w:t>
      </w:r>
      <w:r w:rsidR="00385DCA" w:rsidRPr="008221BE">
        <w:rPr>
          <w:b/>
          <w:lang w:val="it-IT"/>
        </w:rPr>
        <w:t>Sistema di produzione e trasporto del calore domestico</w:t>
      </w:r>
      <w:bookmarkEnd w:id="6"/>
    </w:p>
    <w:p w:rsidR="0031365D" w:rsidRPr="008221BE" w:rsidRDefault="00D07B43" w:rsidP="0031365D">
      <w:pPr>
        <w:spacing w:before="240" w:after="0" w:line="360" w:lineRule="auto"/>
        <w:jc w:val="both"/>
        <w:rPr>
          <w:lang w:val="it-IT"/>
        </w:rPr>
      </w:pPr>
      <w:r w:rsidRPr="008221BE">
        <w:rPr>
          <w:lang w:val="it-IT"/>
        </w:rPr>
        <w:t>Il sistema di produzione del condizionamento domes</w:t>
      </w:r>
      <w:r w:rsidR="00173ED7" w:rsidRPr="008221BE">
        <w:rPr>
          <w:lang w:val="it-IT"/>
        </w:rPr>
        <w:t>tico e della produzione di acqua calda sanitaria (a.c.s.</w:t>
      </w:r>
      <w:r w:rsidRPr="008221BE">
        <w:rPr>
          <w:lang w:val="it-IT"/>
        </w:rPr>
        <w:t>) è</w:t>
      </w:r>
      <w:r w:rsidR="008A5C01" w:rsidRPr="008221BE">
        <w:rPr>
          <w:lang w:val="it-IT"/>
        </w:rPr>
        <w:t xml:space="preserve"> basato su sistemi ad alta efficienza utilizzando la combinazione di pompa di calore e pannelli fotovoltaici</w:t>
      </w:r>
      <w:r w:rsidR="0007582E" w:rsidRPr="008221BE">
        <w:rPr>
          <w:lang w:val="it-IT"/>
        </w:rPr>
        <w:t xml:space="preserve"> e pannelli solari</w:t>
      </w:r>
      <w:r w:rsidR="007B039E" w:rsidRPr="008221BE">
        <w:rPr>
          <w:lang w:val="it-IT"/>
        </w:rPr>
        <w:t>.</w:t>
      </w:r>
      <w:r w:rsidR="00F81A29" w:rsidRPr="008221BE">
        <w:rPr>
          <w:lang w:val="it-IT"/>
        </w:rPr>
        <w:t xml:space="preserve"> Nello schema sottostante è raffigurato il circuito di produzione e distribuzione del condizionamento domestico (figura n°</w:t>
      </w:r>
      <w:r w:rsidR="004223FB" w:rsidRPr="008221BE">
        <w:rPr>
          <w:lang w:val="it-IT"/>
        </w:rPr>
        <w:t>5</w:t>
      </w:r>
      <w:r w:rsidR="00F81A29" w:rsidRPr="008221BE">
        <w:rPr>
          <w:lang w:val="it-IT"/>
        </w:rPr>
        <w:t>) (non vi</w:t>
      </w:r>
      <w:r w:rsidR="000D62CB" w:rsidRPr="008221BE">
        <w:rPr>
          <w:lang w:val="it-IT"/>
        </w:rPr>
        <w:t>ene raffigurata il lato fonte energetica</w:t>
      </w:r>
      <w:r w:rsidR="0031365D" w:rsidRPr="008221BE">
        <w:rPr>
          <w:lang w:val="it-IT"/>
        </w:rPr>
        <w:t xml:space="preserve"> del sistema in quanto</w:t>
      </w:r>
      <w:r w:rsidR="004223FB" w:rsidRPr="008221BE">
        <w:rPr>
          <w:lang w:val="it-IT"/>
        </w:rPr>
        <w:t xml:space="preserve"> </w:t>
      </w:r>
      <w:r w:rsidR="00F81A29" w:rsidRPr="008221BE">
        <w:rPr>
          <w:lang w:val="it-IT"/>
        </w:rPr>
        <w:t>verrà trattato in seguito).</w:t>
      </w:r>
    </w:p>
    <w:p w:rsidR="00F81A29" w:rsidRDefault="00392E84" w:rsidP="009F0B74">
      <w:pPr>
        <w:spacing w:before="240" w:after="0" w:line="360" w:lineRule="auto"/>
        <w:jc w:val="center"/>
      </w:pPr>
      <w:r>
        <w:rPr>
          <w:noProof/>
          <w:lang w:val="it-IT" w:eastAsia="it-IT" w:bidi="ar-SA"/>
        </w:rPr>
        <w:drawing>
          <wp:inline distT="0" distB="0" distL="0" distR="0">
            <wp:extent cx="5400040" cy="3702685"/>
            <wp:effectExtent l="19050" t="0" r="0" b="0"/>
            <wp:docPr id="38" name="Immagine 37" descr="ulti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timo.PNG"/>
                    <pic:cNvPicPr/>
                  </pic:nvPicPr>
                  <pic:blipFill>
                    <a:blip r:embed="rId13"/>
                    <a:stretch>
                      <a:fillRect/>
                    </a:stretch>
                  </pic:blipFill>
                  <pic:spPr>
                    <a:xfrm>
                      <a:off x="0" y="0"/>
                      <a:ext cx="5400040" cy="3702685"/>
                    </a:xfrm>
                    <a:prstGeom prst="rect">
                      <a:avLst/>
                    </a:prstGeom>
                  </pic:spPr>
                </pic:pic>
              </a:graphicData>
            </a:graphic>
          </wp:inline>
        </w:drawing>
      </w:r>
    </w:p>
    <w:p w:rsidR="009F0B74" w:rsidRPr="00392E84" w:rsidRDefault="009F0B74" w:rsidP="009F0B74">
      <w:pPr>
        <w:spacing w:before="240" w:after="0" w:line="360" w:lineRule="auto"/>
        <w:jc w:val="center"/>
        <w:rPr>
          <w:lang w:val="it-IT"/>
        </w:rPr>
      </w:pPr>
      <w:r w:rsidRPr="00392E84">
        <w:rPr>
          <w:lang w:val="it-IT"/>
        </w:rPr>
        <w:t>Figura n°</w:t>
      </w:r>
      <w:r w:rsidR="004223FB" w:rsidRPr="00392E84">
        <w:rPr>
          <w:lang w:val="it-IT"/>
        </w:rPr>
        <w:t>5</w:t>
      </w:r>
      <w:r w:rsidRPr="00392E84">
        <w:rPr>
          <w:lang w:val="it-IT"/>
        </w:rPr>
        <w:t>: lato generazione e distribuzione riscaldamento e acqua calda sanitaria</w:t>
      </w:r>
    </w:p>
    <w:p w:rsidR="00773A5B" w:rsidRPr="008221BE" w:rsidRDefault="00A77F56" w:rsidP="005624BE">
      <w:pPr>
        <w:spacing w:before="240" w:after="0" w:line="360" w:lineRule="auto"/>
        <w:jc w:val="both"/>
        <w:rPr>
          <w:lang w:val="it-IT"/>
        </w:rPr>
      </w:pPr>
      <w:r w:rsidRPr="008221BE">
        <w:rPr>
          <w:lang w:val="it-IT"/>
        </w:rPr>
        <w:t>Insieme ai compressori muniti</w:t>
      </w:r>
      <w:r w:rsidR="00773A5B" w:rsidRPr="008221BE">
        <w:rPr>
          <w:lang w:val="it-IT"/>
        </w:rPr>
        <w:t xml:space="preserve"> di inverter, come modulo unico, è presente anche il terminale del sistema di regolazione che per l’appunto regola la frequenz</w:t>
      </w:r>
      <w:r w:rsidR="00D9295F" w:rsidRPr="008221BE">
        <w:rPr>
          <w:lang w:val="it-IT"/>
        </w:rPr>
        <w:t>a di funzionamento dei compressori</w:t>
      </w:r>
      <w:r w:rsidR="00773A5B" w:rsidRPr="008221BE">
        <w:rPr>
          <w:lang w:val="it-IT"/>
        </w:rPr>
        <w:t xml:space="preserve">. </w:t>
      </w:r>
    </w:p>
    <w:p w:rsidR="00396CE3" w:rsidRPr="008221BE" w:rsidRDefault="00773A5B" w:rsidP="005624BE">
      <w:pPr>
        <w:spacing w:after="0" w:line="360" w:lineRule="auto"/>
        <w:jc w:val="both"/>
        <w:rPr>
          <w:lang w:val="it-IT"/>
        </w:rPr>
      </w:pPr>
      <w:r w:rsidRPr="008221BE">
        <w:rPr>
          <w:lang w:val="it-IT"/>
        </w:rPr>
        <w:t>Lo scambiatore di calore è di tipo gas-acqua a piastre. Come si può notare, alla pompa di calore è affidata sia la produzione di condizionamento domestico che la produzione di acqua calda s</w:t>
      </w:r>
      <w:r w:rsidR="00D9295F" w:rsidRPr="008221BE">
        <w:rPr>
          <w:lang w:val="it-IT"/>
        </w:rPr>
        <w:t>anitaria.</w:t>
      </w:r>
    </w:p>
    <w:p w:rsidR="00396CE3" w:rsidRPr="008221BE" w:rsidRDefault="00396CE3">
      <w:pPr>
        <w:rPr>
          <w:lang w:val="it-IT"/>
        </w:rPr>
      </w:pPr>
      <w:r w:rsidRPr="008221BE">
        <w:rPr>
          <w:lang w:val="it-IT"/>
        </w:rPr>
        <w:br w:type="page"/>
      </w:r>
    </w:p>
    <w:p w:rsidR="00146093" w:rsidRPr="008221BE" w:rsidRDefault="00737C45" w:rsidP="003205B9">
      <w:pPr>
        <w:pStyle w:val="Titolo2"/>
        <w:rPr>
          <w:b/>
          <w:lang w:val="it-IT"/>
        </w:rPr>
      </w:pPr>
      <w:bookmarkStart w:id="7" w:name="_Toc461383877"/>
      <w:r w:rsidRPr="008221BE">
        <w:rPr>
          <w:b/>
          <w:lang w:val="it-IT"/>
        </w:rPr>
        <w:lastRenderedPageBreak/>
        <w:t xml:space="preserve">3.3 </w:t>
      </w:r>
      <w:r w:rsidR="00385DCA" w:rsidRPr="008221BE">
        <w:rPr>
          <w:b/>
          <w:lang w:val="it-IT"/>
        </w:rPr>
        <w:t>Tipo di compressore</w:t>
      </w:r>
      <w:bookmarkEnd w:id="7"/>
    </w:p>
    <w:p w:rsidR="00614C12" w:rsidRPr="008221BE" w:rsidRDefault="00D07B43" w:rsidP="00614C12">
      <w:pPr>
        <w:spacing w:before="240" w:after="0" w:line="360" w:lineRule="auto"/>
        <w:jc w:val="both"/>
        <w:rPr>
          <w:lang w:val="it-IT"/>
        </w:rPr>
      </w:pPr>
      <w:r w:rsidRPr="008221BE">
        <w:rPr>
          <w:lang w:val="it-IT"/>
        </w:rPr>
        <w:t>In questa applicazione</w:t>
      </w:r>
      <w:r w:rsidR="003A0B9E" w:rsidRPr="008221BE">
        <w:rPr>
          <w:lang w:val="it-IT"/>
        </w:rPr>
        <w:t>, volendo agire su un’abitazione da 4 piani con 4 appartamenti per piano</w:t>
      </w:r>
      <w:r w:rsidR="00614C12" w:rsidRPr="008221BE">
        <w:rPr>
          <w:lang w:val="it-IT"/>
        </w:rPr>
        <w:t xml:space="preserve">, per un totale di 16 unità abitative, si </w:t>
      </w:r>
      <w:r w:rsidRPr="008221BE">
        <w:rPr>
          <w:lang w:val="it-IT"/>
        </w:rPr>
        <w:t>utilizzano</w:t>
      </w:r>
      <w:r w:rsidR="0005632F" w:rsidRPr="008221BE">
        <w:rPr>
          <w:lang w:val="it-IT"/>
        </w:rPr>
        <w:t xml:space="preserve"> un sistema di multi compressori</w:t>
      </w:r>
      <w:r w:rsidR="003A0B9E" w:rsidRPr="008221BE">
        <w:rPr>
          <w:lang w:val="it-IT"/>
        </w:rPr>
        <w:t xml:space="preserve"> “scroll”. </w:t>
      </w:r>
    </w:p>
    <w:p w:rsidR="00614C12" w:rsidRPr="008221BE" w:rsidRDefault="00614C12" w:rsidP="00614C12">
      <w:pPr>
        <w:spacing w:line="360" w:lineRule="auto"/>
        <w:jc w:val="both"/>
        <w:rPr>
          <w:lang w:val="it-IT"/>
        </w:rPr>
      </w:pPr>
      <w:r w:rsidRPr="008221BE">
        <w:rPr>
          <w:lang w:val="it-IT"/>
        </w:rPr>
        <w:t>I compressori Scroll sono costituiti da una spirale che compie un movimento orbitale su un percorso definito da una spirale fissa che si accoppia ad essa. La spirale fissa è collegata al corpo del compressore ed è accoppiata  all’albero motore e compie movimento orbitale (non rotatorio). Tale movimento crea una serie di sacche di gas che si spostano tra le due spirali. Sulla parte esterna delle spirale le tasche aspirano gas, il quale viene convogliato verso il centro della spirale, dove avviene lo scarico del gas ad alta pressione. A mano a mano che il gas entra nelle sempre più piccole tasche interne, la temperatura e la pressione aumentano fino a raggiungere la pressione di mandata desiderata(figura n°</w:t>
      </w:r>
      <w:r w:rsidR="00BA65D3" w:rsidRPr="008221BE">
        <w:rPr>
          <w:lang w:val="it-IT"/>
        </w:rPr>
        <w:t>6</w:t>
      </w:r>
      <w:r w:rsidRPr="008221BE">
        <w:rPr>
          <w:lang w:val="it-IT"/>
        </w:rPr>
        <w:t>).</w:t>
      </w:r>
    </w:p>
    <w:p w:rsidR="00614C12" w:rsidRPr="008221BE" w:rsidRDefault="00614C12" w:rsidP="00614C12">
      <w:pPr>
        <w:spacing w:before="240" w:line="360" w:lineRule="auto"/>
        <w:jc w:val="both"/>
        <w:rPr>
          <w:lang w:val="it-IT"/>
        </w:rPr>
      </w:pPr>
    </w:p>
    <w:p w:rsidR="00614C12" w:rsidRDefault="00614C12" w:rsidP="00614C12">
      <w:pPr>
        <w:spacing w:before="240" w:line="360" w:lineRule="auto"/>
        <w:jc w:val="center"/>
      </w:pPr>
      <w:r>
        <w:rPr>
          <w:noProof/>
          <w:lang w:val="it-IT" w:eastAsia="it-IT" w:bidi="ar-SA"/>
        </w:rPr>
        <w:drawing>
          <wp:inline distT="0" distB="0" distL="0" distR="0">
            <wp:extent cx="4167716" cy="1001714"/>
            <wp:effectExtent l="19050" t="0" r="4234" b="0"/>
            <wp:docPr id="1" name="Immagine 52" descr="fasiscr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iscroll.PNG"/>
                    <pic:cNvPicPr/>
                  </pic:nvPicPr>
                  <pic:blipFill>
                    <a:blip r:embed="rId14"/>
                    <a:stretch>
                      <a:fillRect/>
                    </a:stretch>
                  </pic:blipFill>
                  <pic:spPr>
                    <a:xfrm>
                      <a:off x="0" y="0"/>
                      <a:ext cx="4169195" cy="1002069"/>
                    </a:xfrm>
                    <a:prstGeom prst="rect">
                      <a:avLst/>
                    </a:prstGeom>
                  </pic:spPr>
                </pic:pic>
              </a:graphicData>
            </a:graphic>
          </wp:inline>
        </w:drawing>
      </w:r>
    </w:p>
    <w:p w:rsidR="00614C12" w:rsidRPr="008221BE" w:rsidRDefault="00614C12" w:rsidP="00614C12">
      <w:pPr>
        <w:spacing w:before="240" w:line="360" w:lineRule="auto"/>
        <w:jc w:val="center"/>
        <w:rPr>
          <w:lang w:val="it-IT"/>
        </w:rPr>
      </w:pPr>
      <w:r w:rsidRPr="008221BE">
        <w:rPr>
          <w:lang w:val="it-IT"/>
        </w:rPr>
        <w:t>Figura n°</w:t>
      </w:r>
      <w:r w:rsidR="004223FB" w:rsidRPr="008221BE">
        <w:rPr>
          <w:lang w:val="it-IT"/>
        </w:rPr>
        <w:t>6:</w:t>
      </w:r>
      <w:r w:rsidRPr="008221BE">
        <w:rPr>
          <w:lang w:val="it-IT"/>
        </w:rPr>
        <w:t xml:space="preserve"> fasi di evoluzione del fluido in un compressore di tipo scroll.</w:t>
      </w:r>
    </w:p>
    <w:p w:rsidR="00751DBE" w:rsidRPr="008221BE" w:rsidRDefault="00751DBE" w:rsidP="00751DBE">
      <w:pPr>
        <w:spacing w:after="0" w:line="360" w:lineRule="auto"/>
        <w:rPr>
          <w:lang w:val="it-IT"/>
        </w:rPr>
      </w:pPr>
    </w:p>
    <w:p w:rsidR="00D07B43" w:rsidRPr="00DA6390" w:rsidRDefault="00E55A4F" w:rsidP="005624BE">
      <w:pPr>
        <w:spacing w:after="0" w:line="360" w:lineRule="auto"/>
        <w:jc w:val="both"/>
        <w:rPr>
          <w:lang w:val="it-IT"/>
        </w:rPr>
      </w:pPr>
      <w:r w:rsidRPr="00DA6390">
        <w:rPr>
          <w:lang w:val="it-IT"/>
        </w:rPr>
        <w:t xml:space="preserve">In questa trattazione viene proposto un compressore dotato di inverter (componente elettronico che trasforma l’elettricità da corrente continua in corrente alternata con frequenza che può essere variata). </w:t>
      </w:r>
    </w:p>
    <w:p w:rsidR="00396CE3" w:rsidRPr="008221BE" w:rsidRDefault="00F5458D" w:rsidP="005624BE">
      <w:pPr>
        <w:spacing w:after="0" w:line="360" w:lineRule="auto"/>
        <w:jc w:val="both"/>
        <w:rPr>
          <w:lang w:val="it-IT"/>
        </w:rPr>
      </w:pPr>
      <w:r w:rsidRPr="008221BE">
        <w:rPr>
          <w:lang w:val="it-IT"/>
        </w:rPr>
        <w:t>Fino a poco tempo fa l’impianto frigorifero era gestito da un compressore “ON-OFF”</w:t>
      </w:r>
      <w:r w:rsidR="00FA1C55" w:rsidRPr="008221BE">
        <w:rPr>
          <w:lang w:val="it-IT"/>
        </w:rPr>
        <w:t>, ovvero</w:t>
      </w:r>
      <w:r w:rsidR="007655DB" w:rsidRPr="008221BE">
        <w:rPr>
          <w:lang w:val="it-IT"/>
        </w:rPr>
        <w:t xml:space="preserve"> il compressore</w:t>
      </w:r>
      <w:r w:rsidR="00FA1C55" w:rsidRPr="008221BE">
        <w:rPr>
          <w:lang w:val="it-IT"/>
        </w:rPr>
        <w:t xml:space="preserve"> una volta avviato</w:t>
      </w:r>
      <w:r w:rsidR="007655DB" w:rsidRPr="008221BE">
        <w:rPr>
          <w:lang w:val="it-IT"/>
        </w:rPr>
        <w:t xml:space="preserve"> continua ad evolvere fluido</w:t>
      </w:r>
      <w:r w:rsidR="00FA1C55" w:rsidRPr="008221BE">
        <w:rPr>
          <w:lang w:val="it-IT"/>
        </w:rPr>
        <w:t xml:space="preserve"> frigorigeno</w:t>
      </w:r>
      <w:r w:rsidR="007655DB" w:rsidRPr="008221BE">
        <w:rPr>
          <w:lang w:val="it-IT"/>
        </w:rPr>
        <w:t xml:space="preserve"> finché non </w:t>
      </w:r>
      <w:r w:rsidR="00D9270A" w:rsidRPr="008221BE">
        <w:rPr>
          <w:lang w:val="it-IT"/>
        </w:rPr>
        <w:t>viene raggiunta</w:t>
      </w:r>
      <w:r w:rsidR="007655DB" w:rsidRPr="008221BE">
        <w:rPr>
          <w:lang w:val="it-IT"/>
        </w:rPr>
        <w:t xml:space="preserve"> la temperatura di set-point, arrivatoci la macchina </w:t>
      </w:r>
      <w:r w:rsidR="00D9270A" w:rsidRPr="008221BE">
        <w:rPr>
          <w:lang w:val="it-IT"/>
        </w:rPr>
        <w:t>opera</w:t>
      </w:r>
      <w:r w:rsidR="007655DB" w:rsidRPr="008221BE">
        <w:rPr>
          <w:lang w:val="it-IT"/>
        </w:rPr>
        <w:t>trice s</w:t>
      </w:r>
      <w:r w:rsidR="00FA1C55" w:rsidRPr="008221BE">
        <w:rPr>
          <w:lang w:val="it-IT"/>
        </w:rPr>
        <w:t>i spegne fin quando il valore della</w:t>
      </w:r>
      <w:r w:rsidR="007655DB" w:rsidRPr="008221BE">
        <w:rPr>
          <w:lang w:val="it-IT"/>
        </w:rPr>
        <w:t xml:space="preserve"> temperatura è al di sotto del valore di set-point, per poi </w:t>
      </w:r>
      <w:r w:rsidR="00B82516" w:rsidRPr="008221BE">
        <w:rPr>
          <w:lang w:val="it-IT"/>
        </w:rPr>
        <w:t>avviarsi</w:t>
      </w:r>
      <w:r w:rsidR="007655DB" w:rsidRPr="008221BE">
        <w:rPr>
          <w:lang w:val="it-IT"/>
        </w:rPr>
        <w:t xml:space="preserve"> i</w:t>
      </w:r>
      <w:r w:rsidRPr="008221BE">
        <w:rPr>
          <w:lang w:val="it-IT"/>
        </w:rPr>
        <w:t>n seguito. Questo tipo di funzionamento dell’impianto frigorifero</w:t>
      </w:r>
      <w:r w:rsidR="007655DB" w:rsidRPr="008221BE">
        <w:rPr>
          <w:lang w:val="it-IT"/>
        </w:rPr>
        <w:t xml:space="preserve"> non è molto efficiente</w:t>
      </w:r>
      <w:r w:rsidRPr="008221BE">
        <w:rPr>
          <w:lang w:val="it-IT"/>
        </w:rPr>
        <w:t xml:space="preserve">, in quanto </w:t>
      </w:r>
      <w:r w:rsidR="0007582E" w:rsidRPr="008221BE">
        <w:rPr>
          <w:lang w:val="it-IT"/>
        </w:rPr>
        <w:t>la differenza</w:t>
      </w:r>
      <w:r w:rsidRPr="008221BE">
        <w:rPr>
          <w:lang w:val="it-IT"/>
        </w:rPr>
        <w:t xml:space="preserve"> di temperatura</w:t>
      </w:r>
      <w:r w:rsidR="00402E26" w:rsidRPr="008221BE">
        <w:rPr>
          <w:lang w:val="it-IT"/>
        </w:rPr>
        <w:t xml:space="preserve"> richiesta</w:t>
      </w:r>
      <w:r w:rsidRPr="008221BE">
        <w:rPr>
          <w:lang w:val="it-IT"/>
        </w:rPr>
        <w:t xml:space="preserve"> </w:t>
      </w:r>
      <w:r w:rsidR="0007582E" w:rsidRPr="008221BE">
        <w:rPr>
          <w:lang w:val="it-IT"/>
        </w:rPr>
        <w:t>tra quella di condensazione e</w:t>
      </w:r>
      <w:r w:rsidRPr="008221BE">
        <w:rPr>
          <w:lang w:val="it-IT"/>
        </w:rPr>
        <w:t xml:space="preserve"> quella di evaporazione è troppo alto</w:t>
      </w:r>
      <w:r w:rsidR="00D55725" w:rsidRPr="008221BE">
        <w:rPr>
          <w:lang w:val="it-IT"/>
        </w:rPr>
        <w:t>, e non</w:t>
      </w:r>
      <w:r w:rsidR="00173ED7" w:rsidRPr="008221BE">
        <w:rPr>
          <w:lang w:val="it-IT"/>
        </w:rPr>
        <w:t xml:space="preserve"> è possibile modificare la frequenza </w:t>
      </w:r>
      <w:r w:rsidR="00D55725" w:rsidRPr="008221BE">
        <w:rPr>
          <w:lang w:val="it-IT"/>
        </w:rPr>
        <w:t>della corrente che alimenta il compressore, quindi si ha impossibilità di modificare il carico termico che produce</w:t>
      </w:r>
      <w:r w:rsidR="00267A03" w:rsidRPr="008221BE">
        <w:rPr>
          <w:lang w:val="it-IT"/>
        </w:rPr>
        <w:t xml:space="preserve"> la macchina. Ciò implica che</w:t>
      </w:r>
      <w:r w:rsidR="00D55725" w:rsidRPr="008221BE">
        <w:rPr>
          <w:lang w:val="it-IT"/>
        </w:rPr>
        <w:t xml:space="preserve"> nel caso</w:t>
      </w:r>
      <w:r w:rsidR="00267A03" w:rsidRPr="008221BE">
        <w:rPr>
          <w:lang w:val="it-IT"/>
        </w:rPr>
        <w:t xml:space="preserve"> in cui</w:t>
      </w:r>
      <w:r w:rsidR="00D55725" w:rsidRPr="008221BE">
        <w:rPr>
          <w:lang w:val="it-IT"/>
        </w:rPr>
        <w:t xml:space="preserve"> la richiesta di energia termica è minima</w:t>
      </w:r>
      <w:r w:rsidR="008A5C01" w:rsidRPr="008221BE">
        <w:rPr>
          <w:lang w:val="it-IT"/>
        </w:rPr>
        <w:t>,</w:t>
      </w:r>
      <w:r w:rsidR="00D55725" w:rsidRPr="008221BE">
        <w:rPr>
          <w:lang w:val="it-IT"/>
        </w:rPr>
        <w:t xml:space="preserve"> la macchina si avvia con una frequenz</w:t>
      </w:r>
      <w:r w:rsidR="00267A03" w:rsidRPr="008221BE">
        <w:rPr>
          <w:lang w:val="it-IT"/>
        </w:rPr>
        <w:t xml:space="preserve">a di corrente predefinita, </w:t>
      </w:r>
      <w:r w:rsidR="00D55725" w:rsidRPr="008221BE">
        <w:rPr>
          <w:lang w:val="it-IT"/>
        </w:rPr>
        <w:t>assorbe</w:t>
      </w:r>
      <w:r w:rsidR="00267A03" w:rsidRPr="008221BE">
        <w:rPr>
          <w:lang w:val="it-IT"/>
        </w:rPr>
        <w:t>ndo</w:t>
      </w:r>
      <w:r w:rsidR="00D55725" w:rsidRPr="008221BE">
        <w:rPr>
          <w:lang w:val="it-IT"/>
        </w:rPr>
        <w:t xml:space="preserve"> più energia del necessario, e produce più calore del dovuto</w:t>
      </w:r>
      <w:r w:rsidR="00D9270A" w:rsidRPr="008221BE">
        <w:rPr>
          <w:lang w:val="it-IT"/>
        </w:rPr>
        <w:t>.</w:t>
      </w:r>
    </w:p>
    <w:p w:rsidR="0040027F" w:rsidRPr="008221BE" w:rsidRDefault="0040027F" w:rsidP="005624BE">
      <w:pPr>
        <w:spacing w:after="0" w:line="360" w:lineRule="auto"/>
        <w:jc w:val="both"/>
        <w:rPr>
          <w:lang w:val="it-IT"/>
        </w:rPr>
      </w:pPr>
      <w:r w:rsidRPr="008221BE">
        <w:rPr>
          <w:lang w:val="it-IT"/>
        </w:rPr>
        <w:lastRenderedPageBreak/>
        <w:t>La presenza di un compressore dotato di inverter fa in modo che l’impianto frigorifero si adatti alla potenza richiesta istantaneamente dall’impianto, evitando sovra alimentazione e sprechi.</w:t>
      </w:r>
    </w:p>
    <w:p w:rsidR="0046273A" w:rsidRPr="008221BE" w:rsidRDefault="00D9270A" w:rsidP="005624BE">
      <w:pPr>
        <w:spacing w:after="0" w:line="360" w:lineRule="auto"/>
        <w:jc w:val="both"/>
        <w:rPr>
          <w:lang w:val="it-IT"/>
        </w:rPr>
      </w:pPr>
      <w:r w:rsidRPr="008221BE">
        <w:rPr>
          <w:lang w:val="it-IT"/>
        </w:rPr>
        <w:t xml:space="preserve"> </w:t>
      </w:r>
    </w:p>
    <w:p w:rsidR="00146093" w:rsidRPr="008221BE" w:rsidRDefault="00737C45" w:rsidP="003205B9">
      <w:pPr>
        <w:pStyle w:val="Titolo2"/>
        <w:rPr>
          <w:b/>
          <w:lang w:val="it-IT"/>
        </w:rPr>
      </w:pPr>
      <w:bookmarkStart w:id="8" w:name="_Toc461383878"/>
      <w:r w:rsidRPr="008221BE">
        <w:rPr>
          <w:b/>
          <w:lang w:val="it-IT"/>
        </w:rPr>
        <w:t xml:space="preserve">3.4 </w:t>
      </w:r>
      <w:r w:rsidR="00385DCA" w:rsidRPr="008221BE">
        <w:rPr>
          <w:b/>
          <w:lang w:val="it-IT"/>
        </w:rPr>
        <w:t>Terminali di trasporto del calore</w:t>
      </w:r>
      <w:bookmarkEnd w:id="8"/>
    </w:p>
    <w:p w:rsidR="00773A5B" w:rsidRPr="008221BE" w:rsidRDefault="00773A5B" w:rsidP="005624BE">
      <w:pPr>
        <w:spacing w:before="240" w:after="0" w:line="360" w:lineRule="auto"/>
        <w:jc w:val="both"/>
        <w:rPr>
          <w:lang w:val="it-IT"/>
        </w:rPr>
      </w:pPr>
      <w:r w:rsidRPr="008221BE">
        <w:rPr>
          <w:lang w:val="it-IT"/>
        </w:rPr>
        <w:t>Come terminali di trasporto del calore nei singoli appartamenti, vengono utilizzati pannelli radianti a pavimento e fancoil. Sia che la pompa di calore sia utilizzata in modalità di riscaldamento che di raffreddamento,i pannelli radianti offrono un com</w:t>
      </w:r>
      <w:r w:rsidR="00BD3966" w:rsidRPr="008221BE">
        <w:rPr>
          <w:lang w:val="it-IT"/>
        </w:rPr>
        <w:t>fort termico ottimale</w:t>
      </w:r>
      <w:r w:rsidRPr="008221BE">
        <w:rPr>
          <w:lang w:val="it-IT"/>
        </w:rPr>
        <w:t xml:space="preserve"> ed una grande economia di gestione (figura n°</w:t>
      </w:r>
      <w:r w:rsidR="00875587" w:rsidRPr="008221BE">
        <w:rPr>
          <w:lang w:val="it-IT"/>
        </w:rPr>
        <w:t>7</w:t>
      </w:r>
      <w:r w:rsidRPr="008221BE">
        <w:rPr>
          <w:lang w:val="it-IT"/>
        </w:rPr>
        <w:t xml:space="preserve">).  </w:t>
      </w:r>
    </w:p>
    <w:p w:rsidR="00773A5B" w:rsidRDefault="0031365D" w:rsidP="0031365D">
      <w:pPr>
        <w:spacing w:before="240" w:after="0" w:line="360" w:lineRule="auto"/>
        <w:jc w:val="center"/>
      </w:pPr>
      <w:r w:rsidRPr="0031365D">
        <w:rPr>
          <w:noProof/>
          <w:lang w:val="it-IT" w:eastAsia="it-IT" w:bidi="ar-SA"/>
        </w:rPr>
        <w:drawing>
          <wp:inline distT="0" distB="0" distL="0" distR="0">
            <wp:extent cx="2859045" cy="2059354"/>
            <wp:effectExtent l="19050" t="0" r="0" b="0"/>
            <wp:docPr id="17" name="Immagine 7"/>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5" cstate="print"/>
                    <a:srcRect/>
                    <a:stretch>
                      <a:fillRect/>
                    </a:stretch>
                  </pic:blipFill>
                  <pic:spPr bwMode="auto">
                    <a:xfrm>
                      <a:off x="0" y="0"/>
                      <a:ext cx="2859045" cy="2059354"/>
                    </a:xfrm>
                    <a:prstGeom prst="rect">
                      <a:avLst/>
                    </a:prstGeom>
                    <a:noFill/>
                    <a:ln w="9525">
                      <a:noFill/>
                      <a:miter lim="800000"/>
                      <a:headEnd/>
                      <a:tailEnd/>
                    </a:ln>
                  </pic:spPr>
                </pic:pic>
              </a:graphicData>
            </a:graphic>
          </wp:inline>
        </w:drawing>
      </w:r>
      <w:r w:rsidRPr="0031365D">
        <w:rPr>
          <w:noProof/>
          <w:lang w:val="it-IT" w:eastAsia="it-IT" w:bidi="ar-SA"/>
        </w:rPr>
        <w:drawing>
          <wp:inline distT="0" distB="0" distL="0" distR="0">
            <wp:extent cx="2391486" cy="2125765"/>
            <wp:effectExtent l="19050" t="0" r="8814" b="0"/>
            <wp:docPr id="1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391486" cy="2125765"/>
                    </a:xfrm>
                    <a:prstGeom prst="rect">
                      <a:avLst/>
                    </a:prstGeom>
                    <a:noFill/>
                    <a:ln w="9525">
                      <a:noFill/>
                      <a:miter lim="800000"/>
                      <a:headEnd/>
                      <a:tailEnd/>
                    </a:ln>
                  </pic:spPr>
                </pic:pic>
              </a:graphicData>
            </a:graphic>
          </wp:inline>
        </w:drawing>
      </w:r>
    </w:p>
    <w:p w:rsidR="00AF24BA" w:rsidRPr="008221BE" w:rsidRDefault="00AF24BA" w:rsidP="0031365D">
      <w:pPr>
        <w:spacing w:before="240" w:after="0" w:line="360" w:lineRule="auto"/>
        <w:jc w:val="center"/>
        <w:rPr>
          <w:lang w:val="it-IT"/>
        </w:rPr>
      </w:pPr>
      <w:r w:rsidRPr="008221BE">
        <w:rPr>
          <w:lang w:val="it-IT"/>
        </w:rPr>
        <w:t>Figura n°</w:t>
      </w:r>
      <w:r w:rsidR="004223FB" w:rsidRPr="008221BE">
        <w:rPr>
          <w:lang w:val="it-IT"/>
        </w:rPr>
        <w:t>7:</w:t>
      </w:r>
      <w:r w:rsidRPr="008221BE">
        <w:rPr>
          <w:lang w:val="it-IT"/>
        </w:rPr>
        <w:t xml:space="preserve"> a sinistra curva di comfort di vari corpi scaldanti, a destra economia di gestione di vari corpi scaldanti.</w:t>
      </w:r>
    </w:p>
    <w:p w:rsidR="00AF24BA" w:rsidRPr="008221BE" w:rsidRDefault="00AF24BA" w:rsidP="0031365D">
      <w:pPr>
        <w:spacing w:before="240" w:after="0" w:line="360" w:lineRule="auto"/>
        <w:jc w:val="center"/>
        <w:rPr>
          <w:lang w:val="it-IT"/>
        </w:rPr>
      </w:pPr>
    </w:p>
    <w:p w:rsidR="00773A5B" w:rsidRPr="008221BE" w:rsidRDefault="00773A5B" w:rsidP="009D39D1">
      <w:pPr>
        <w:spacing w:line="360" w:lineRule="auto"/>
        <w:jc w:val="both"/>
        <w:rPr>
          <w:sz w:val="52"/>
          <w:szCs w:val="52"/>
          <w:lang w:val="it-IT"/>
        </w:rPr>
      </w:pPr>
      <w:r w:rsidRPr="008221BE">
        <w:rPr>
          <w:lang w:val="it-IT"/>
        </w:rPr>
        <w:t>I vantaggi di un sistema a pannelli radianti sono il poco ingombro il maggior comfort e il maggior risparmio energetico, dovute alle temperature relativamente basse dell’acqua in circolazione nel sistema.</w:t>
      </w:r>
    </w:p>
    <w:p w:rsidR="00773A5B" w:rsidRPr="008221BE" w:rsidRDefault="00773A5B" w:rsidP="005624BE">
      <w:pPr>
        <w:spacing w:after="0" w:line="360" w:lineRule="auto"/>
        <w:jc w:val="both"/>
        <w:rPr>
          <w:lang w:val="it-IT"/>
        </w:rPr>
      </w:pPr>
      <w:r w:rsidRPr="008221BE">
        <w:rPr>
          <w:lang w:val="it-IT"/>
        </w:rPr>
        <w:t>Il sistema tuttavia presenta degli svantaggi in quanto è caratterizzata da un’elevata inerzia termica e da un mancato controllo dell’umidità. Per risolvere gli svantaggi data dall’inerzia termica e dal mancato controllo dell’umidità, si utilizzano ventil-convettori, che posizionati negli</w:t>
      </w:r>
      <w:r w:rsidR="00267A03" w:rsidRPr="008221BE">
        <w:rPr>
          <w:lang w:val="it-IT"/>
        </w:rPr>
        <w:t xml:space="preserve"> ambienti più sfavoriti permettono</w:t>
      </w:r>
      <w:r w:rsidRPr="008221BE">
        <w:rPr>
          <w:lang w:val="it-IT"/>
        </w:rPr>
        <w:t xml:space="preserve"> una rapida messa a regime dell’impianto </w:t>
      </w:r>
      <w:r w:rsidR="00267A03" w:rsidRPr="008221BE">
        <w:rPr>
          <w:lang w:val="it-IT"/>
        </w:rPr>
        <w:t xml:space="preserve">e </w:t>
      </w:r>
      <w:r w:rsidRPr="008221BE">
        <w:rPr>
          <w:lang w:val="it-IT"/>
        </w:rPr>
        <w:t xml:space="preserve">integrazione di calore dove è necessario e soprattutto regola l’umidità negli ambienti.  </w:t>
      </w:r>
    </w:p>
    <w:p w:rsidR="00773A5B" w:rsidRPr="008221BE" w:rsidRDefault="00773A5B" w:rsidP="005624BE">
      <w:pPr>
        <w:spacing w:after="0" w:line="360" w:lineRule="auto"/>
        <w:jc w:val="both"/>
        <w:rPr>
          <w:lang w:val="it-IT"/>
        </w:rPr>
      </w:pPr>
      <w:r w:rsidRPr="008221BE">
        <w:rPr>
          <w:lang w:val="it-IT"/>
        </w:rPr>
        <w:t xml:space="preserve">La regolazione delle temperature dell’acqua nei corpi scaldanti, dato che nei fancoil l’acqua circola tra 40-45° C e nei pannelli radianti 30-35° C (riscaldamento invernale), è gestita in </w:t>
      </w:r>
      <w:r w:rsidRPr="008221BE">
        <w:rPr>
          <w:lang w:val="it-IT"/>
        </w:rPr>
        <w:lastRenderedPageBreak/>
        <w:t>modo intelligente a seconda delle condizioni ambientali. I moduli di gestione sono connessi in modo seriale, quindi ogni componente ha un proprio indirizzo.</w:t>
      </w:r>
    </w:p>
    <w:p w:rsidR="00032A9F" w:rsidRPr="008221BE" w:rsidRDefault="00032A9F" w:rsidP="005624BE">
      <w:pPr>
        <w:spacing w:after="0" w:line="360" w:lineRule="auto"/>
        <w:jc w:val="both"/>
        <w:rPr>
          <w:lang w:val="it-IT"/>
        </w:rPr>
      </w:pPr>
    </w:p>
    <w:p w:rsidR="00032A9F" w:rsidRPr="008221BE" w:rsidRDefault="00032A9F" w:rsidP="005624BE">
      <w:pPr>
        <w:spacing w:after="0" w:line="360" w:lineRule="auto"/>
        <w:jc w:val="both"/>
        <w:rPr>
          <w:lang w:val="it-IT"/>
        </w:rPr>
      </w:pPr>
    </w:p>
    <w:p w:rsidR="00717E53" w:rsidRPr="008221BE" w:rsidRDefault="00737C45" w:rsidP="00032A9F">
      <w:pPr>
        <w:pStyle w:val="Titolo2"/>
        <w:rPr>
          <w:b/>
          <w:lang w:val="it-IT"/>
        </w:rPr>
      </w:pPr>
      <w:bookmarkStart w:id="9" w:name="_Toc461383879"/>
      <w:r w:rsidRPr="008221BE">
        <w:rPr>
          <w:b/>
          <w:lang w:val="it-IT"/>
        </w:rPr>
        <w:t xml:space="preserve">3.5 </w:t>
      </w:r>
      <w:r w:rsidR="00385DCA" w:rsidRPr="008221BE">
        <w:rPr>
          <w:b/>
          <w:lang w:val="it-IT"/>
        </w:rPr>
        <w:t>Sistema di regolazione dell’impianto</w:t>
      </w:r>
      <w:bookmarkEnd w:id="9"/>
    </w:p>
    <w:p w:rsidR="001B4161" w:rsidRPr="008221BE" w:rsidRDefault="001B4161" w:rsidP="001B4161">
      <w:pPr>
        <w:rPr>
          <w:lang w:val="it-IT"/>
        </w:rPr>
      </w:pPr>
    </w:p>
    <w:p w:rsidR="00146093" w:rsidRPr="008221BE" w:rsidRDefault="00B80BF2" w:rsidP="00AF24BA">
      <w:pPr>
        <w:spacing w:after="0" w:line="360" w:lineRule="auto"/>
        <w:jc w:val="both"/>
        <w:rPr>
          <w:lang w:val="it-IT"/>
        </w:rPr>
      </w:pPr>
      <w:r w:rsidRPr="008221BE">
        <w:rPr>
          <w:lang w:val="it-IT"/>
        </w:rPr>
        <w:t>Il sistema di regolazione dell’impianto può essere considerato il cervello del sistema, esso comprendo come componente principale il PLC (Programmable Logic Controller): hardware programmabile in modo che elabori segnali digitali ed analogici ricevuti da sonde posizionate nell’impianto che ne controlla</w:t>
      </w:r>
      <w:r w:rsidR="00E020AB" w:rsidRPr="008221BE">
        <w:rPr>
          <w:lang w:val="it-IT"/>
        </w:rPr>
        <w:t>no</w:t>
      </w:r>
      <w:r w:rsidRPr="008221BE">
        <w:rPr>
          <w:lang w:val="it-IT"/>
        </w:rPr>
        <w:t xml:space="preserve"> le variabili</w:t>
      </w:r>
      <w:r w:rsidR="00E020AB" w:rsidRPr="008221BE">
        <w:rPr>
          <w:lang w:val="it-IT"/>
        </w:rPr>
        <w:t>. I</w:t>
      </w:r>
      <w:r w:rsidRPr="008221BE">
        <w:rPr>
          <w:lang w:val="it-IT"/>
        </w:rPr>
        <w:t>l risultato di tale elaborazione dà come out-put</w:t>
      </w:r>
      <w:r w:rsidR="003464E1" w:rsidRPr="008221BE">
        <w:rPr>
          <w:lang w:val="it-IT"/>
        </w:rPr>
        <w:t xml:space="preserve"> comandi agli organi meccanici nel sistema (valvole miscelatrici, pompe,…) e</w:t>
      </w:r>
      <w:r w:rsidRPr="008221BE">
        <w:rPr>
          <w:lang w:val="it-IT"/>
        </w:rPr>
        <w:t xml:space="preserve"> la frequenza ottimale a cui</w:t>
      </w:r>
      <w:r w:rsidR="00E020AB" w:rsidRPr="008221BE">
        <w:rPr>
          <w:lang w:val="it-IT"/>
        </w:rPr>
        <w:t xml:space="preserve"> devono funzionare i compressor</w:t>
      </w:r>
      <w:r w:rsidR="003464E1" w:rsidRPr="008221BE">
        <w:rPr>
          <w:lang w:val="it-IT"/>
        </w:rPr>
        <w:t>i</w:t>
      </w:r>
      <w:r w:rsidR="00E020AB" w:rsidRPr="008221BE">
        <w:rPr>
          <w:lang w:val="it-IT"/>
        </w:rPr>
        <w:t xml:space="preserve">. </w:t>
      </w:r>
      <w:r w:rsidR="003464E1" w:rsidRPr="008221BE">
        <w:rPr>
          <w:lang w:val="it-IT"/>
        </w:rPr>
        <w:t xml:space="preserve"> Il PLC fa in modo che </w:t>
      </w:r>
      <w:r w:rsidR="00E020AB" w:rsidRPr="008221BE">
        <w:rPr>
          <w:lang w:val="it-IT"/>
        </w:rPr>
        <w:t>la produzione del calore allo stretto necessario</w:t>
      </w:r>
      <w:r w:rsidR="003464E1" w:rsidRPr="008221BE">
        <w:rPr>
          <w:lang w:val="it-IT"/>
        </w:rPr>
        <w:t xml:space="preserve"> senza sprechi</w:t>
      </w:r>
      <w:r w:rsidRPr="008221BE">
        <w:rPr>
          <w:lang w:val="it-IT"/>
        </w:rPr>
        <w:t>.</w:t>
      </w:r>
    </w:p>
    <w:p w:rsidR="00396CE3" w:rsidRPr="008221BE" w:rsidRDefault="00396CE3">
      <w:pPr>
        <w:rPr>
          <w:lang w:val="it-IT"/>
        </w:rPr>
      </w:pPr>
      <w:r w:rsidRPr="008221BE">
        <w:rPr>
          <w:lang w:val="it-IT"/>
        </w:rPr>
        <w:br w:type="page"/>
      </w:r>
    </w:p>
    <w:p w:rsidR="00F81A29" w:rsidRPr="008221BE" w:rsidRDefault="00737C45" w:rsidP="003205B9">
      <w:pPr>
        <w:pStyle w:val="Titolo1"/>
        <w:rPr>
          <w:b/>
          <w:lang w:val="it-IT"/>
        </w:rPr>
      </w:pPr>
      <w:bookmarkStart w:id="10" w:name="_Toc461383880"/>
      <w:r w:rsidRPr="008221BE">
        <w:rPr>
          <w:b/>
          <w:lang w:val="it-IT"/>
        </w:rPr>
        <w:lastRenderedPageBreak/>
        <w:t xml:space="preserve">4 </w:t>
      </w:r>
      <w:r w:rsidR="003464E1" w:rsidRPr="008221BE">
        <w:rPr>
          <w:b/>
          <w:lang w:val="it-IT"/>
        </w:rPr>
        <w:t>LATO SORGENTE</w:t>
      </w:r>
      <w:bookmarkEnd w:id="10"/>
    </w:p>
    <w:p w:rsidR="00AF24BA" w:rsidRPr="008221BE" w:rsidRDefault="003464E1" w:rsidP="005624BE">
      <w:pPr>
        <w:spacing w:before="240" w:after="0" w:line="360" w:lineRule="auto"/>
        <w:jc w:val="both"/>
        <w:rPr>
          <w:lang w:val="it-IT"/>
        </w:rPr>
      </w:pPr>
      <w:r w:rsidRPr="008221BE">
        <w:rPr>
          <w:lang w:val="it-IT"/>
        </w:rPr>
        <w:t>Per lato sorgente</w:t>
      </w:r>
      <w:r w:rsidR="000D62CB" w:rsidRPr="008221BE">
        <w:rPr>
          <w:lang w:val="it-IT"/>
        </w:rPr>
        <w:t xml:space="preserve"> </w:t>
      </w:r>
      <w:r w:rsidR="00F81A29" w:rsidRPr="008221BE">
        <w:rPr>
          <w:lang w:val="it-IT"/>
        </w:rPr>
        <w:t xml:space="preserve">si intende quella parte del sistema </w:t>
      </w:r>
      <w:r w:rsidR="000D62CB" w:rsidRPr="008221BE">
        <w:rPr>
          <w:lang w:val="it-IT"/>
        </w:rPr>
        <w:t>in cui viene accumulata energ</w:t>
      </w:r>
      <w:r w:rsidR="00614DB4" w:rsidRPr="008221BE">
        <w:rPr>
          <w:lang w:val="it-IT"/>
        </w:rPr>
        <w:t xml:space="preserve">ia </w:t>
      </w:r>
      <w:r w:rsidR="00D40842" w:rsidRPr="008221BE">
        <w:rPr>
          <w:lang w:val="it-IT"/>
        </w:rPr>
        <w:t>che</w:t>
      </w:r>
      <w:r w:rsidR="00614DB4" w:rsidRPr="008221BE">
        <w:rPr>
          <w:lang w:val="it-IT"/>
        </w:rPr>
        <w:t xml:space="preserve"> poi </w:t>
      </w:r>
      <w:r w:rsidR="00D40842" w:rsidRPr="008221BE">
        <w:rPr>
          <w:lang w:val="it-IT"/>
        </w:rPr>
        <w:t>viene</w:t>
      </w:r>
      <w:r w:rsidR="00614DB4" w:rsidRPr="008221BE">
        <w:rPr>
          <w:lang w:val="it-IT"/>
        </w:rPr>
        <w:t xml:space="preserve"> rilasciata a</w:t>
      </w:r>
      <w:r w:rsidR="000D62CB" w:rsidRPr="008221BE">
        <w:rPr>
          <w:lang w:val="it-IT"/>
        </w:rPr>
        <w:t>ll’impianto di distribuzione</w:t>
      </w:r>
      <w:r w:rsidR="00D40842" w:rsidRPr="008221BE">
        <w:rPr>
          <w:lang w:val="it-IT"/>
        </w:rPr>
        <w:t>.</w:t>
      </w:r>
      <w:r w:rsidR="00614DB4" w:rsidRPr="008221BE">
        <w:rPr>
          <w:lang w:val="it-IT"/>
        </w:rPr>
        <w:t xml:space="preserve"> In questa parte del sistema vengono installate delle tecnologie (assimilabili a scambiatori di calore) il cui compito è fare diminuire il</w:t>
      </w:r>
      <w:r w:rsidRPr="008221BE">
        <w:rPr>
          <w:lang w:val="it-IT"/>
        </w:rPr>
        <w:t xml:space="preserve"> lavoro che verrà effettuato dai compressori</w:t>
      </w:r>
      <w:r w:rsidR="00614DB4" w:rsidRPr="008221BE">
        <w:rPr>
          <w:lang w:val="it-IT"/>
        </w:rPr>
        <w:t xml:space="preserve"> al fine di ottenere un’efficienza energetica maggiore dal sistema. Le tecnologie utilizzate per tale fine sono il termo-cappotto(figur</w:t>
      </w:r>
      <w:r w:rsidR="00EF757D" w:rsidRPr="008221BE">
        <w:rPr>
          <w:lang w:val="it-IT"/>
        </w:rPr>
        <w:t>a n°</w:t>
      </w:r>
      <w:r w:rsidR="004223FB" w:rsidRPr="008221BE">
        <w:rPr>
          <w:lang w:val="it-IT"/>
        </w:rPr>
        <w:t>8</w:t>
      </w:r>
      <w:r w:rsidR="00EF757D" w:rsidRPr="008221BE">
        <w:rPr>
          <w:lang w:val="it-IT"/>
        </w:rPr>
        <w:t>) (abbreviato con T.C.C.),</w:t>
      </w:r>
      <w:r w:rsidR="00614DB4" w:rsidRPr="008221BE">
        <w:rPr>
          <w:lang w:val="it-IT"/>
        </w:rPr>
        <w:t xml:space="preserve"> il termo-pozzo(figura n°</w:t>
      </w:r>
      <w:r w:rsidR="004223FB" w:rsidRPr="008221BE">
        <w:rPr>
          <w:lang w:val="it-IT"/>
        </w:rPr>
        <w:t>9</w:t>
      </w:r>
      <w:r w:rsidR="00614DB4" w:rsidRPr="008221BE">
        <w:rPr>
          <w:lang w:val="it-IT"/>
        </w:rPr>
        <w:t>)</w:t>
      </w:r>
      <w:r w:rsidR="00EF757D" w:rsidRPr="008221BE">
        <w:rPr>
          <w:lang w:val="it-IT"/>
        </w:rPr>
        <w:t xml:space="preserve">, e recuperatori di calore </w:t>
      </w:r>
      <w:r w:rsidR="00614DB4" w:rsidRPr="008221BE">
        <w:rPr>
          <w:lang w:val="it-IT"/>
        </w:rPr>
        <w:t>.</w:t>
      </w:r>
      <w:r w:rsidR="00E423B2" w:rsidRPr="008221BE">
        <w:rPr>
          <w:lang w:val="it-IT"/>
        </w:rPr>
        <w:t xml:space="preserve"> Questi sistemi sono ad impatto zero sull’ambiente in</w:t>
      </w:r>
      <w:r w:rsidR="009144BF" w:rsidRPr="008221BE">
        <w:rPr>
          <w:lang w:val="it-IT"/>
        </w:rPr>
        <w:t xml:space="preserve"> quanto sfruttano la differenza di temperatura che c’è tra l’ambiente circostante e il fluido termovettore</w:t>
      </w:r>
      <w:r w:rsidR="0007582E" w:rsidRPr="008221BE">
        <w:rPr>
          <w:lang w:val="it-IT"/>
        </w:rPr>
        <w:t xml:space="preserve"> che vi circola all’interno. In questo modo si può</w:t>
      </w:r>
      <w:r w:rsidR="009144BF" w:rsidRPr="008221BE">
        <w:rPr>
          <w:lang w:val="it-IT"/>
        </w:rPr>
        <w:t xml:space="preserve"> ottenere calore utile senza somministrazione di lavoro meccanico</w:t>
      </w:r>
      <w:r w:rsidR="00E423B2" w:rsidRPr="008221BE">
        <w:rPr>
          <w:lang w:val="it-IT"/>
        </w:rPr>
        <w:t>.</w:t>
      </w:r>
      <w:r w:rsidR="00614DB4" w:rsidRPr="008221BE">
        <w:rPr>
          <w:lang w:val="it-IT"/>
        </w:rPr>
        <w:t xml:space="preserve"> </w:t>
      </w:r>
      <w:r w:rsidR="00773A5B" w:rsidRPr="008221BE">
        <w:rPr>
          <w:lang w:val="it-IT"/>
        </w:rPr>
        <w:t xml:space="preserve"> </w:t>
      </w:r>
    </w:p>
    <w:p w:rsidR="00AF24BA" w:rsidRDefault="00747A8A" w:rsidP="00746A3B">
      <w:pPr>
        <w:spacing w:before="240" w:after="0" w:line="360" w:lineRule="auto"/>
      </w:pPr>
      <w:r w:rsidRPr="00747A8A">
        <w:rPr>
          <w:noProof/>
        </w:rPr>
        <w:pict>
          <v:shape id="_x0000_s1035" type="#_x0000_t202" style="position:absolute;margin-left:250.3pt;margin-top:32.65pt;width:206.95pt;height:250.8pt;z-index:251670528;mso-width-relative:margin;mso-height-relative:margin" stroked="f">
            <v:textbox style="mso-next-textbox:#_x0000_s1035">
              <w:txbxContent>
                <w:p w:rsidR="00730A17" w:rsidRDefault="00730A17">
                  <w:r w:rsidRPr="00746A3B">
                    <w:rPr>
                      <w:noProof/>
                      <w:lang w:val="it-IT" w:eastAsia="it-IT" w:bidi="ar-SA"/>
                    </w:rPr>
                    <w:drawing>
                      <wp:inline distT="0" distB="0" distL="0" distR="0">
                        <wp:extent cx="2265045" cy="2832343"/>
                        <wp:effectExtent l="19050" t="0" r="1905" b="0"/>
                        <wp:docPr id="61" name="Immagine 7"/>
                        <wp:cNvGraphicFramePr/>
                        <a:graphic xmlns:a="http://schemas.openxmlformats.org/drawingml/2006/main">
                          <a:graphicData uri="http://schemas.openxmlformats.org/drawingml/2006/picture">
                            <pic:pic xmlns:pic="http://schemas.openxmlformats.org/drawingml/2006/picture">
                              <pic:nvPicPr>
                                <pic:cNvPr id="1108998" name="Picture 6"/>
                                <pic:cNvPicPr>
                                  <a:picLocks noChangeAspect="1" noChangeArrowheads="1"/>
                                </pic:cNvPicPr>
                              </pic:nvPicPr>
                              <pic:blipFill>
                                <a:blip r:embed="rId17"/>
                                <a:srcRect/>
                                <a:stretch>
                                  <a:fillRect/>
                                </a:stretch>
                              </pic:blipFill>
                              <pic:spPr bwMode="auto">
                                <a:xfrm>
                                  <a:off x="0" y="0"/>
                                  <a:ext cx="2265045" cy="2832343"/>
                                </a:xfrm>
                                <a:prstGeom prst="rect">
                                  <a:avLst/>
                                </a:prstGeom>
                                <a:noFill/>
                                <a:ln w="9525" algn="ctr">
                                  <a:noFill/>
                                  <a:miter lim="800000"/>
                                  <a:headEnd/>
                                  <a:tailEnd/>
                                </a:ln>
                                <a:effectLst/>
                              </pic:spPr>
                            </pic:pic>
                          </a:graphicData>
                        </a:graphic>
                      </wp:inline>
                    </w:drawing>
                  </w:r>
                </w:p>
              </w:txbxContent>
            </v:textbox>
          </v:shape>
        </w:pict>
      </w:r>
      <w:r w:rsidR="00746A3B" w:rsidRPr="00746A3B">
        <w:rPr>
          <w:noProof/>
          <w:lang w:val="it-IT" w:eastAsia="it-IT" w:bidi="ar-SA"/>
        </w:rPr>
        <w:drawing>
          <wp:inline distT="0" distB="0" distL="0" distR="0">
            <wp:extent cx="2264410" cy="3452782"/>
            <wp:effectExtent l="19050" t="0" r="2540" b="0"/>
            <wp:docPr id="60" name="Immagine 6"/>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18"/>
                    <a:srcRect/>
                    <a:stretch>
                      <a:fillRect/>
                    </a:stretch>
                  </pic:blipFill>
                  <pic:spPr bwMode="auto">
                    <a:xfrm>
                      <a:off x="0" y="0"/>
                      <a:ext cx="2264410" cy="3452782"/>
                    </a:xfrm>
                    <a:prstGeom prst="rect">
                      <a:avLst/>
                    </a:prstGeom>
                    <a:noFill/>
                    <a:ln w="9525" algn="ctr">
                      <a:noFill/>
                      <a:miter lim="800000"/>
                      <a:headEnd/>
                      <a:tailEnd/>
                    </a:ln>
                    <a:effectLst/>
                  </pic:spPr>
                </pic:pic>
              </a:graphicData>
            </a:graphic>
          </wp:inline>
        </w:drawing>
      </w:r>
      <w:r w:rsidRPr="00747A8A">
        <w:rPr>
          <w:noProof/>
        </w:rPr>
        <w:pict>
          <v:shape id="_x0000_s1034" type="#_x0000_t202" style="position:absolute;margin-left:23.65pt;margin-top:0;width:192.7pt;height:291.1pt;z-index:251668480;mso-width-percent:400;mso-height-percent:200;mso-position-horizontal-relative:text;mso-position-vertical-relative:text;mso-width-percent:400;mso-height-percent:200;mso-width-relative:margin;mso-height-relative:margin" stroked="f">
            <v:textbox style="mso-next-textbox:#_x0000_s1034;mso-fit-shape-to-text:t">
              <w:txbxContent>
                <w:p w:rsidR="00730A17" w:rsidRDefault="00730A17"/>
              </w:txbxContent>
            </v:textbox>
          </v:shape>
        </w:pict>
      </w:r>
    </w:p>
    <w:p w:rsidR="007673B3" w:rsidRDefault="00747A8A" w:rsidP="00396CE3">
      <w:pPr>
        <w:spacing w:before="240" w:after="0" w:line="360" w:lineRule="auto"/>
        <w:jc w:val="right"/>
      </w:pPr>
      <w:r w:rsidRPr="00747A8A">
        <w:rPr>
          <w:noProof/>
        </w:rPr>
        <w:pict>
          <v:shape id="_x0000_s1038" type="#_x0000_t202" style="position:absolute;left:0;text-align:left;margin-left:250.3pt;margin-top:9.45pt;width:170.05pt;height:53.65pt;z-index:251674624;mso-width-percent:400;mso-width-percent:400;mso-width-relative:margin;mso-height-relative:margin" stroked="f">
            <v:textbox style="mso-next-textbox:#_x0000_s1038">
              <w:txbxContent>
                <w:p w:rsidR="00730A17" w:rsidRDefault="00730A17">
                  <w:r>
                    <w:t>Figura n°9: termo pozzo.</w:t>
                  </w:r>
                </w:p>
              </w:txbxContent>
            </v:textbox>
          </v:shape>
        </w:pict>
      </w:r>
      <w:r w:rsidRPr="00747A8A">
        <w:rPr>
          <w:noProof/>
        </w:rPr>
        <w:pict>
          <v:shape id="_x0000_s1037" type="#_x0000_t202" style="position:absolute;left:0;text-align:left;margin-left:6.65pt;margin-top:9.45pt;width:192.7pt;height:45.5pt;z-index:251672576;mso-width-percent:400;mso-width-percent:400;mso-width-relative:margin;mso-height-relative:margin" stroked="f">
            <v:textbox style="mso-next-textbox:#_x0000_s1037">
              <w:txbxContent>
                <w:p w:rsidR="00730A17" w:rsidRDefault="00730A17">
                  <w:r>
                    <w:t>Figura n°8: termo cappotto.</w:t>
                  </w:r>
                </w:p>
              </w:txbxContent>
            </v:textbox>
          </v:shape>
        </w:pict>
      </w:r>
    </w:p>
    <w:p w:rsidR="00396CE3" w:rsidRDefault="00396CE3" w:rsidP="00396CE3">
      <w:r>
        <w:br w:type="page"/>
      </w:r>
    </w:p>
    <w:p w:rsidR="00614DB4" w:rsidRPr="008221BE" w:rsidRDefault="00614DB4" w:rsidP="005624BE">
      <w:pPr>
        <w:spacing w:before="240" w:after="0" w:line="360" w:lineRule="auto"/>
        <w:jc w:val="both"/>
        <w:rPr>
          <w:lang w:val="it-IT"/>
        </w:rPr>
      </w:pPr>
      <w:r w:rsidRPr="008221BE">
        <w:rPr>
          <w:lang w:val="it-IT"/>
        </w:rPr>
        <w:lastRenderedPageBreak/>
        <w:t>Nello schema sottostante</w:t>
      </w:r>
      <w:r w:rsidR="009144BF" w:rsidRPr="008221BE">
        <w:rPr>
          <w:lang w:val="it-IT"/>
        </w:rPr>
        <w:t xml:space="preserve"> </w:t>
      </w:r>
      <w:r w:rsidRPr="008221BE">
        <w:rPr>
          <w:lang w:val="it-IT"/>
        </w:rPr>
        <w:t>è raffigurata il lat</w:t>
      </w:r>
      <w:r w:rsidR="00EF757D" w:rsidRPr="008221BE">
        <w:rPr>
          <w:lang w:val="it-IT"/>
        </w:rPr>
        <w:t>o sorgente</w:t>
      </w:r>
      <w:r w:rsidR="009144BF" w:rsidRPr="008221BE">
        <w:rPr>
          <w:lang w:val="it-IT"/>
        </w:rPr>
        <w:t>(figura n°</w:t>
      </w:r>
      <w:r w:rsidR="004223FB" w:rsidRPr="008221BE">
        <w:rPr>
          <w:lang w:val="it-IT"/>
        </w:rPr>
        <w:t>10</w:t>
      </w:r>
      <w:r w:rsidR="009144BF" w:rsidRPr="008221BE">
        <w:rPr>
          <w:lang w:val="it-IT"/>
        </w:rPr>
        <w:t>)</w:t>
      </w:r>
      <w:r w:rsidRPr="008221BE">
        <w:rPr>
          <w:lang w:val="it-IT"/>
        </w:rPr>
        <w:t>.</w:t>
      </w:r>
    </w:p>
    <w:p w:rsidR="00E70C1B" w:rsidRPr="008221BE" w:rsidRDefault="00B52A03" w:rsidP="007673B3">
      <w:pPr>
        <w:spacing w:before="240" w:after="0" w:line="360" w:lineRule="auto"/>
        <w:jc w:val="center"/>
        <w:rPr>
          <w:lang w:val="it-IT"/>
        </w:rPr>
      </w:pPr>
      <w:r>
        <w:rPr>
          <w:noProof/>
          <w:lang w:val="it-IT" w:eastAsia="it-IT" w:bidi="ar-SA"/>
        </w:rPr>
        <w:drawing>
          <wp:inline distT="0" distB="0" distL="0" distR="0">
            <wp:extent cx="6120130" cy="3629660"/>
            <wp:effectExtent l="19050" t="0" r="0" b="0"/>
            <wp:docPr id="64" name="Immagine 63" descr="LATOSORGENTE GIU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OSORGENTE GIUSTO.PNG"/>
                    <pic:cNvPicPr/>
                  </pic:nvPicPr>
                  <pic:blipFill>
                    <a:blip r:embed="rId19"/>
                    <a:stretch>
                      <a:fillRect/>
                    </a:stretch>
                  </pic:blipFill>
                  <pic:spPr>
                    <a:xfrm>
                      <a:off x="0" y="0"/>
                      <a:ext cx="6120130" cy="3629660"/>
                    </a:xfrm>
                    <a:prstGeom prst="rect">
                      <a:avLst/>
                    </a:prstGeom>
                  </pic:spPr>
                </pic:pic>
              </a:graphicData>
            </a:graphic>
          </wp:inline>
        </w:drawing>
      </w:r>
      <w:r w:rsidR="009F0B74" w:rsidRPr="008221BE">
        <w:rPr>
          <w:lang w:val="it-IT"/>
        </w:rPr>
        <w:t>Figura n°</w:t>
      </w:r>
      <w:r w:rsidR="00D33A5E" w:rsidRPr="008221BE">
        <w:rPr>
          <w:lang w:val="it-IT"/>
        </w:rPr>
        <w:t>10</w:t>
      </w:r>
      <w:r w:rsidR="009F0B74" w:rsidRPr="008221BE">
        <w:rPr>
          <w:lang w:val="it-IT"/>
        </w:rPr>
        <w:t>: lato fonte energetica.</w:t>
      </w:r>
    </w:p>
    <w:p w:rsidR="00737C45" w:rsidRPr="008221BE" w:rsidRDefault="00614DB4" w:rsidP="005624BE">
      <w:pPr>
        <w:spacing w:before="240" w:after="0" w:line="360" w:lineRule="auto"/>
        <w:jc w:val="both"/>
        <w:rPr>
          <w:lang w:val="it-IT"/>
        </w:rPr>
      </w:pPr>
      <w:r w:rsidRPr="008221BE">
        <w:rPr>
          <w:lang w:val="it-IT"/>
        </w:rPr>
        <w:t>Il fluido</w:t>
      </w:r>
      <w:r w:rsidR="00397560" w:rsidRPr="008221BE">
        <w:rPr>
          <w:lang w:val="it-IT"/>
        </w:rPr>
        <w:t xml:space="preserve"> frigorigeno</w:t>
      </w:r>
      <w:r w:rsidR="009144BF" w:rsidRPr="008221BE">
        <w:rPr>
          <w:lang w:val="it-IT"/>
        </w:rPr>
        <w:t xml:space="preserve"> evolvente da</w:t>
      </w:r>
      <w:r w:rsidR="00EF757D" w:rsidRPr="008221BE">
        <w:rPr>
          <w:lang w:val="it-IT"/>
        </w:rPr>
        <w:t>i compressori</w:t>
      </w:r>
      <w:r w:rsidRPr="008221BE">
        <w:rPr>
          <w:lang w:val="it-IT"/>
        </w:rPr>
        <w:t xml:space="preserve"> passa in uno scambiatore a piastre gas-acqua</w:t>
      </w:r>
      <w:r w:rsidR="00397560" w:rsidRPr="008221BE">
        <w:rPr>
          <w:lang w:val="it-IT"/>
        </w:rPr>
        <w:t>, dove cede del calore al fluido termo-vettore (acqua glicolata), il quale in seguito, a seco</w:t>
      </w:r>
      <w:r w:rsidR="00890674" w:rsidRPr="008221BE">
        <w:rPr>
          <w:lang w:val="it-IT"/>
        </w:rPr>
        <w:t xml:space="preserve">nda delle condizioni ambientali </w:t>
      </w:r>
      <w:r w:rsidR="00397560" w:rsidRPr="008221BE">
        <w:rPr>
          <w:lang w:val="it-IT"/>
        </w:rPr>
        <w:t>esterne e dell’impianto, passa  nel termo-pozzo o</w:t>
      </w:r>
      <w:r w:rsidR="00E423B2" w:rsidRPr="008221BE">
        <w:rPr>
          <w:lang w:val="it-IT"/>
        </w:rPr>
        <w:t xml:space="preserve"> n</w:t>
      </w:r>
      <w:r w:rsidR="00D40842" w:rsidRPr="008221BE">
        <w:rPr>
          <w:lang w:val="it-IT"/>
        </w:rPr>
        <w:t>el T.C.C</w:t>
      </w:r>
      <w:r w:rsidR="00397560" w:rsidRPr="008221BE">
        <w:rPr>
          <w:lang w:val="it-IT"/>
        </w:rPr>
        <w:t>.</w:t>
      </w:r>
      <w:r w:rsidR="00D40842" w:rsidRPr="008221BE">
        <w:rPr>
          <w:lang w:val="it-IT"/>
        </w:rPr>
        <w:t>.</w:t>
      </w:r>
      <w:r w:rsidR="00397560" w:rsidRPr="008221BE">
        <w:rPr>
          <w:lang w:val="it-IT"/>
        </w:rPr>
        <w:t xml:space="preserve"> Il passaggio del flu</w:t>
      </w:r>
      <w:r w:rsidR="009144BF" w:rsidRPr="008221BE">
        <w:rPr>
          <w:lang w:val="it-IT"/>
        </w:rPr>
        <w:t>ido termovettore nel termo-pozzo o</w:t>
      </w:r>
      <w:r w:rsidR="00397560" w:rsidRPr="008221BE">
        <w:rPr>
          <w:lang w:val="it-IT"/>
        </w:rPr>
        <w:t xml:space="preserve"> nel T.C.C., viene comandat</w:t>
      </w:r>
      <w:r w:rsidR="00EF757D" w:rsidRPr="008221BE">
        <w:rPr>
          <w:lang w:val="it-IT"/>
        </w:rPr>
        <w:t>a da un sistema di regolazione</w:t>
      </w:r>
      <w:r w:rsidR="00397560" w:rsidRPr="008221BE">
        <w:rPr>
          <w:lang w:val="it-IT"/>
        </w:rPr>
        <w:t xml:space="preserve"> PLC.</w:t>
      </w:r>
    </w:p>
    <w:p w:rsidR="00396CE3" w:rsidRPr="008221BE" w:rsidRDefault="00396CE3">
      <w:pPr>
        <w:rPr>
          <w:lang w:val="it-IT"/>
        </w:rPr>
      </w:pPr>
      <w:r w:rsidRPr="008221BE">
        <w:rPr>
          <w:lang w:val="it-IT"/>
        </w:rPr>
        <w:br w:type="page"/>
      </w:r>
    </w:p>
    <w:p w:rsidR="003D34D2" w:rsidRPr="00BD108D" w:rsidRDefault="00737C45" w:rsidP="003205B9">
      <w:pPr>
        <w:pStyle w:val="Titolo2"/>
        <w:rPr>
          <w:b/>
          <w:lang w:val="it-IT"/>
        </w:rPr>
      </w:pPr>
      <w:bookmarkStart w:id="11" w:name="_Toc461383881"/>
      <w:r w:rsidRPr="00BD108D">
        <w:rPr>
          <w:b/>
          <w:lang w:val="it-IT"/>
        </w:rPr>
        <w:lastRenderedPageBreak/>
        <w:t xml:space="preserve">4.1 </w:t>
      </w:r>
      <w:r w:rsidR="00385DCA" w:rsidRPr="00BD108D">
        <w:rPr>
          <w:b/>
          <w:lang w:val="it-IT"/>
        </w:rPr>
        <w:t>Termocappotto</w:t>
      </w:r>
      <w:bookmarkEnd w:id="11"/>
    </w:p>
    <w:p w:rsidR="00B416FE" w:rsidRPr="008221BE" w:rsidRDefault="00794E0F" w:rsidP="005624BE">
      <w:pPr>
        <w:spacing w:before="240" w:after="0" w:line="360" w:lineRule="auto"/>
        <w:jc w:val="both"/>
        <w:rPr>
          <w:lang w:val="it-IT"/>
        </w:rPr>
      </w:pPr>
      <w:r w:rsidRPr="00BD108D">
        <w:rPr>
          <w:lang w:val="it-IT"/>
        </w:rPr>
        <w:t>È</w:t>
      </w:r>
      <w:r w:rsidR="00F470B6" w:rsidRPr="00BD108D">
        <w:rPr>
          <w:lang w:val="it-IT"/>
        </w:rPr>
        <w:t xml:space="preserve"> </w:t>
      </w:r>
      <w:r w:rsidR="00E423B2" w:rsidRPr="00BD108D">
        <w:rPr>
          <w:lang w:val="it-IT"/>
        </w:rPr>
        <w:t xml:space="preserve">una tecnologia a impatto zero </w:t>
      </w:r>
      <w:r w:rsidR="009370EE" w:rsidRPr="00BD108D">
        <w:rPr>
          <w:lang w:val="it-IT"/>
        </w:rPr>
        <w:t xml:space="preserve">sull’ambiente, </w:t>
      </w:r>
      <w:r w:rsidR="00E423B2" w:rsidRPr="00BD108D">
        <w:rPr>
          <w:lang w:val="it-IT"/>
        </w:rPr>
        <w:t xml:space="preserve">assimilabile ad </w:t>
      </w:r>
      <w:r w:rsidR="00F470B6" w:rsidRPr="00BD108D">
        <w:rPr>
          <w:lang w:val="it-IT"/>
        </w:rPr>
        <w:t xml:space="preserve">un pannello radiante a parete. </w:t>
      </w:r>
      <w:r w:rsidR="00F470B6" w:rsidRPr="008221BE">
        <w:rPr>
          <w:lang w:val="it-IT"/>
        </w:rPr>
        <w:t>Esso è formato da una</w:t>
      </w:r>
      <w:r w:rsidR="00343157" w:rsidRPr="008221BE">
        <w:rPr>
          <w:lang w:val="it-IT"/>
        </w:rPr>
        <w:t xml:space="preserve"> serpentina (un tubo in PEX) in cui scorre un fluido termovettore (acqua glicolata) inserita all’interno di una particolare stratigrafia studiata per fare in modo</w:t>
      </w:r>
      <w:r w:rsidR="00267A03" w:rsidRPr="008221BE">
        <w:rPr>
          <w:lang w:val="it-IT"/>
        </w:rPr>
        <w:t xml:space="preserve"> tale</w:t>
      </w:r>
      <w:r w:rsidR="00343157" w:rsidRPr="008221BE">
        <w:rPr>
          <w:lang w:val="it-IT"/>
        </w:rPr>
        <w:t xml:space="preserve"> che il fluido circolante nel sistema </w:t>
      </w:r>
      <w:r w:rsidR="008A43DE" w:rsidRPr="008221BE">
        <w:rPr>
          <w:lang w:val="it-IT"/>
        </w:rPr>
        <w:t>sia nelle condizioni di accumulare</w:t>
      </w:r>
      <w:r w:rsidR="00343157" w:rsidRPr="008221BE">
        <w:rPr>
          <w:lang w:val="it-IT"/>
        </w:rPr>
        <w:t xml:space="preserve"> più calore possibile lungo l’estensione della serpentina</w:t>
      </w:r>
      <w:r w:rsidR="0007582E" w:rsidRPr="008221BE">
        <w:rPr>
          <w:lang w:val="it-IT"/>
        </w:rPr>
        <w:t>.</w:t>
      </w:r>
      <w:r w:rsidR="00B416FE" w:rsidRPr="008221BE">
        <w:rPr>
          <w:lang w:val="it-IT"/>
        </w:rPr>
        <w:t xml:space="preserve"> </w:t>
      </w:r>
    </w:p>
    <w:p w:rsidR="00B416FE" w:rsidRPr="008221BE" w:rsidRDefault="00B416FE" w:rsidP="005624BE">
      <w:pPr>
        <w:spacing w:before="240" w:line="360" w:lineRule="auto"/>
        <w:jc w:val="both"/>
        <w:rPr>
          <w:lang w:val="it-IT"/>
        </w:rPr>
      </w:pPr>
      <w:r w:rsidRPr="00BD108D">
        <w:rPr>
          <w:lang w:val="it-IT"/>
        </w:rPr>
        <w:t xml:space="preserve">Il concetto è quello di utilizzare </w:t>
      </w:r>
      <w:r w:rsidR="009144BF" w:rsidRPr="00BD108D">
        <w:rPr>
          <w:lang w:val="it-IT"/>
        </w:rPr>
        <w:t>la</w:t>
      </w:r>
      <w:r w:rsidRPr="00BD108D">
        <w:rPr>
          <w:lang w:val="it-IT"/>
        </w:rPr>
        <w:t xml:space="preserve"> differenza di t</w:t>
      </w:r>
      <w:r w:rsidR="008A43DE" w:rsidRPr="00BD108D">
        <w:rPr>
          <w:lang w:val="it-IT"/>
        </w:rPr>
        <w:t>emperatura</w:t>
      </w:r>
      <w:r w:rsidR="009144BF" w:rsidRPr="00BD108D">
        <w:rPr>
          <w:lang w:val="it-IT"/>
        </w:rPr>
        <w:t xml:space="preserve"> che c’è tra l’ambiente esterno e il fluido termovettore, così facendo si ha uno scambio termi</w:t>
      </w:r>
      <w:r w:rsidR="00BD108D" w:rsidRPr="00BD108D">
        <w:rPr>
          <w:lang w:val="it-IT"/>
        </w:rPr>
        <w:t>co naturale tra le due sorgenti</w:t>
      </w:r>
      <w:r w:rsidRPr="00BD108D">
        <w:rPr>
          <w:lang w:val="it-IT"/>
        </w:rPr>
        <w:t xml:space="preserve">. </w:t>
      </w:r>
      <w:r w:rsidRPr="008221BE">
        <w:rPr>
          <w:lang w:val="it-IT"/>
        </w:rPr>
        <w:t xml:space="preserve">La sorgente calda è l’ambiente esterno e la sorgente fredda è il fluido termovettore che scorre nella serpentina, quindi si </w:t>
      </w:r>
      <w:r w:rsidR="00B37775" w:rsidRPr="008221BE">
        <w:rPr>
          <w:lang w:val="it-IT"/>
        </w:rPr>
        <w:t>avrà un flusso di calore entrante</w:t>
      </w:r>
      <w:r w:rsidRPr="008221BE">
        <w:rPr>
          <w:lang w:val="it-IT"/>
        </w:rPr>
        <w:t xml:space="preserve"> </w:t>
      </w:r>
      <w:r w:rsidR="00267A03" w:rsidRPr="008221BE">
        <w:rPr>
          <w:lang w:val="it-IT"/>
        </w:rPr>
        <w:t>nelle</w:t>
      </w:r>
      <w:r w:rsidRPr="008221BE">
        <w:rPr>
          <w:lang w:val="it-IT"/>
        </w:rPr>
        <w:t xml:space="preserve"> pareti dell’edificio</w:t>
      </w:r>
      <w:r w:rsidR="005979FE" w:rsidRPr="008221BE">
        <w:rPr>
          <w:lang w:val="it-IT"/>
        </w:rPr>
        <w:t>,</w:t>
      </w:r>
      <w:r w:rsidR="0048518D" w:rsidRPr="008221BE">
        <w:rPr>
          <w:lang w:val="it-IT"/>
        </w:rPr>
        <w:t xml:space="preserve"> utile al fine di migliorare l’efficienza dell’impianto di condizionamento domestico</w:t>
      </w:r>
      <w:r w:rsidR="00BD108D" w:rsidRPr="008221BE">
        <w:rPr>
          <w:lang w:val="it-IT"/>
        </w:rPr>
        <w:t>.</w:t>
      </w:r>
    </w:p>
    <w:p w:rsidR="00397560" w:rsidRPr="00BD108D" w:rsidRDefault="00B416FE" w:rsidP="005624BE">
      <w:pPr>
        <w:spacing w:after="0" w:line="360" w:lineRule="auto"/>
        <w:jc w:val="both"/>
        <w:rPr>
          <w:lang w:val="it-IT"/>
        </w:rPr>
      </w:pPr>
      <w:r w:rsidRPr="00BD108D">
        <w:rPr>
          <w:lang w:val="it-IT"/>
        </w:rPr>
        <w:t>Utilizzando  formule</w:t>
      </w:r>
      <w:r w:rsidR="00D65BEE" w:rsidRPr="00BD108D">
        <w:rPr>
          <w:lang w:val="it-IT"/>
        </w:rPr>
        <w:t xml:space="preserve"> fisiche</w:t>
      </w:r>
      <w:r w:rsidRPr="00BD108D">
        <w:rPr>
          <w:lang w:val="it-IT"/>
        </w:rPr>
        <w:t xml:space="preserve"> di conduzione del calore attraverso le pareti, viene creato un modello matematico </w:t>
      </w:r>
      <w:r w:rsidR="00D65BEE" w:rsidRPr="00BD108D">
        <w:rPr>
          <w:lang w:val="it-IT"/>
        </w:rPr>
        <w:t>che spiega il comportamento energetico</w:t>
      </w:r>
      <w:r w:rsidR="00397560" w:rsidRPr="00BD108D">
        <w:rPr>
          <w:lang w:val="it-IT"/>
        </w:rPr>
        <w:t xml:space="preserve"> </w:t>
      </w:r>
      <w:r w:rsidR="00D65BEE" w:rsidRPr="00BD108D">
        <w:rPr>
          <w:lang w:val="it-IT"/>
        </w:rPr>
        <w:t>del termo cappot</w:t>
      </w:r>
      <w:r w:rsidR="0007582E" w:rsidRPr="00BD108D">
        <w:rPr>
          <w:lang w:val="it-IT"/>
        </w:rPr>
        <w:t>to e la sua capacità di accumulare</w:t>
      </w:r>
      <w:r w:rsidR="00D65BEE" w:rsidRPr="00BD108D">
        <w:rPr>
          <w:lang w:val="it-IT"/>
        </w:rPr>
        <w:t xml:space="preserve"> calore.</w:t>
      </w:r>
    </w:p>
    <w:p w:rsidR="00D40842" w:rsidRPr="008221BE" w:rsidRDefault="00D65BEE" w:rsidP="005624BE">
      <w:pPr>
        <w:spacing w:before="240" w:after="0" w:line="360" w:lineRule="auto"/>
        <w:jc w:val="both"/>
        <w:rPr>
          <w:lang w:val="it-IT"/>
        </w:rPr>
      </w:pPr>
      <w:r w:rsidRPr="008221BE">
        <w:rPr>
          <w:lang w:val="it-IT"/>
        </w:rPr>
        <w:t>Avendo nota la stratigrafia</w:t>
      </w:r>
      <w:r w:rsidR="004C68AB" w:rsidRPr="008221BE">
        <w:rPr>
          <w:lang w:val="it-IT"/>
        </w:rPr>
        <w:t xml:space="preserve"> della parete</w:t>
      </w:r>
      <w:r w:rsidRPr="008221BE">
        <w:rPr>
          <w:lang w:val="it-IT"/>
        </w:rPr>
        <w:t>, quindi conoscendo spessore e materiali dei vari strati che compongono la superficie, è possibile</w:t>
      </w:r>
      <w:r w:rsidR="0048518D" w:rsidRPr="008221BE">
        <w:rPr>
          <w:lang w:val="it-IT"/>
        </w:rPr>
        <w:t xml:space="preserve"> tramite modello matematico</w:t>
      </w:r>
      <w:r w:rsidRPr="008221BE">
        <w:rPr>
          <w:lang w:val="it-IT"/>
        </w:rPr>
        <w:t xml:space="preserve"> descrivere l’andamento della temperatura del fluido termovettore</w:t>
      </w:r>
      <w:r w:rsidR="00F470B6" w:rsidRPr="008221BE">
        <w:rPr>
          <w:lang w:val="it-IT"/>
        </w:rPr>
        <w:t xml:space="preserve"> che circo</w:t>
      </w:r>
      <w:r w:rsidR="0048518D" w:rsidRPr="008221BE">
        <w:rPr>
          <w:lang w:val="it-IT"/>
        </w:rPr>
        <w:t>la</w:t>
      </w:r>
      <w:r w:rsidR="008A43DE" w:rsidRPr="008221BE">
        <w:rPr>
          <w:lang w:val="it-IT"/>
        </w:rPr>
        <w:t xml:space="preserve"> lung</w:t>
      </w:r>
      <w:r w:rsidR="0048518D" w:rsidRPr="008221BE">
        <w:rPr>
          <w:lang w:val="it-IT"/>
        </w:rPr>
        <w:t>o l’estensione della serpentina</w:t>
      </w:r>
      <w:r w:rsidRPr="008221BE">
        <w:rPr>
          <w:lang w:val="it-IT"/>
        </w:rPr>
        <w:t xml:space="preserve">. Per fare ciò vengono fatte delle ipotesi semplificative: il flusso di calore </w:t>
      </w:r>
      <w:r w:rsidR="00F470B6" w:rsidRPr="008221BE">
        <w:rPr>
          <w:lang w:val="it-IT"/>
        </w:rPr>
        <w:t xml:space="preserve">che attraversa la parete è mono </w:t>
      </w:r>
      <w:r w:rsidRPr="008221BE">
        <w:rPr>
          <w:lang w:val="it-IT"/>
        </w:rPr>
        <w:t>dimensionali,</w:t>
      </w:r>
      <w:r w:rsidR="0048518D" w:rsidRPr="008221BE">
        <w:rPr>
          <w:lang w:val="it-IT"/>
        </w:rPr>
        <w:t xml:space="preserve"> e le</w:t>
      </w:r>
      <w:r w:rsidRPr="008221BE">
        <w:rPr>
          <w:lang w:val="it-IT"/>
        </w:rPr>
        <w:t xml:space="preserve"> condizioni ambientali</w:t>
      </w:r>
      <w:r w:rsidR="0048518D" w:rsidRPr="008221BE">
        <w:rPr>
          <w:lang w:val="it-IT"/>
        </w:rPr>
        <w:t xml:space="preserve"> sono</w:t>
      </w:r>
      <w:r w:rsidRPr="008221BE">
        <w:rPr>
          <w:lang w:val="it-IT"/>
        </w:rPr>
        <w:t xml:space="preserve"> stazionarie</w:t>
      </w:r>
      <w:r w:rsidR="00D40842" w:rsidRPr="008221BE">
        <w:rPr>
          <w:lang w:val="it-IT"/>
        </w:rPr>
        <w:t>.</w:t>
      </w:r>
    </w:p>
    <w:p w:rsidR="007C79D4" w:rsidRPr="008221BE" w:rsidRDefault="001554E1" w:rsidP="005624BE">
      <w:pPr>
        <w:spacing w:after="0" w:line="360" w:lineRule="auto"/>
        <w:jc w:val="both"/>
        <w:rPr>
          <w:lang w:val="it-IT"/>
        </w:rPr>
      </w:pPr>
      <w:r w:rsidRPr="008221BE">
        <w:rPr>
          <w:lang w:val="it-IT"/>
        </w:rPr>
        <w:t xml:space="preserve">Nella tabella seguente vengono riportati il tipo di materiale con spessore e la propria conduttanza termica dei singoli strati che compongono </w:t>
      </w:r>
      <w:r w:rsidR="00D40842" w:rsidRPr="008221BE">
        <w:rPr>
          <w:lang w:val="it-IT"/>
        </w:rPr>
        <w:t xml:space="preserve">il termo cappotto </w:t>
      </w:r>
      <w:r w:rsidRPr="008221BE">
        <w:rPr>
          <w:lang w:val="it-IT"/>
        </w:rPr>
        <w:t>dall’interno all’esterno dell’edificio.</w:t>
      </w:r>
    </w:p>
    <w:p w:rsidR="001554E1" w:rsidRPr="008221BE" w:rsidRDefault="007C79D4" w:rsidP="00BD108D">
      <w:pPr>
        <w:rPr>
          <w:lang w:val="it-IT"/>
        </w:rPr>
      </w:pPr>
      <w:r w:rsidRPr="008221BE">
        <w:rPr>
          <w:lang w:val="it-IT"/>
        </w:rPr>
        <w:br w:type="page"/>
      </w:r>
    </w:p>
    <w:tbl>
      <w:tblPr>
        <w:tblStyle w:val="Grigliatabella"/>
        <w:tblW w:w="0" w:type="auto"/>
        <w:tblInd w:w="1886" w:type="dxa"/>
        <w:tblLook w:val="04A0"/>
      </w:tblPr>
      <w:tblGrid>
        <w:gridCol w:w="2225"/>
        <w:gridCol w:w="1569"/>
        <w:gridCol w:w="2093"/>
      </w:tblGrid>
      <w:tr w:rsidR="00C82CF6" w:rsidRPr="00730A17" w:rsidTr="005624BE">
        <w:tc>
          <w:tcPr>
            <w:tcW w:w="2225" w:type="dxa"/>
          </w:tcPr>
          <w:p w:rsidR="00C82CF6" w:rsidRDefault="00C82CF6" w:rsidP="005624BE">
            <w:pPr>
              <w:spacing w:line="360" w:lineRule="auto"/>
              <w:jc w:val="center"/>
            </w:pPr>
            <w:r>
              <w:lastRenderedPageBreak/>
              <w:t xml:space="preserve">Tipo di </w:t>
            </w:r>
            <w:r w:rsidR="00492BF2">
              <w:t>material</w:t>
            </w:r>
          </w:p>
        </w:tc>
        <w:tc>
          <w:tcPr>
            <w:tcW w:w="1569" w:type="dxa"/>
          </w:tcPr>
          <w:p w:rsidR="00C82CF6" w:rsidRDefault="00C82CF6" w:rsidP="005624BE">
            <w:pPr>
              <w:spacing w:line="360" w:lineRule="auto"/>
              <w:jc w:val="center"/>
            </w:pPr>
            <w:r>
              <w:t xml:space="preserve">Spessore  </w:t>
            </w:r>
            <m:oMath>
              <m:r>
                <w:rPr>
                  <w:rFonts w:ascii="Cambria Math" w:hAnsi="Cambria Math"/>
                </w:rPr>
                <m:t xml:space="preserve">s </m:t>
              </m:r>
              <m:d>
                <m:dPr>
                  <m:begChr m:val="["/>
                  <m:endChr m:val="]"/>
                  <m:ctrlPr>
                    <w:rPr>
                      <w:rFonts w:ascii="Cambria Math" w:hAnsi="Cambria Math"/>
                      <w:i/>
                    </w:rPr>
                  </m:ctrlPr>
                </m:dPr>
                <m:e>
                  <m:r>
                    <w:rPr>
                      <w:rFonts w:ascii="Cambria Math" w:hAnsi="Cambria Math"/>
                    </w:rPr>
                    <m:t>cm</m:t>
                  </m:r>
                </m:e>
              </m:d>
            </m:oMath>
          </w:p>
        </w:tc>
        <w:tc>
          <w:tcPr>
            <w:tcW w:w="2093" w:type="dxa"/>
          </w:tcPr>
          <w:p w:rsidR="00C82CF6" w:rsidRPr="008221BE" w:rsidRDefault="00C82CF6" w:rsidP="005624BE">
            <w:pPr>
              <w:spacing w:line="360" w:lineRule="auto"/>
              <w:jc w:val="center"/>
              <w:rPr>
                <w:lang w:val="it-IT"/>
              </w:rPr>
            </w:pPr>
            <w:r w:rsidRPr="008221BE">
              <w:rPr>
                <w:lang w:val="it-IT"/>
              </w:rPr>
              <w:t xml:space="preserve">Conduttanza termica </w:t>
            </w:r>
            <m:oMath>
              <m:r>
                <w:rPr>
                  <w:rFonts w:ascii="Cambria Math" w:hAnsi="Cambria Math"/>
                </w:rPr>
                <m:t>λ</m:t>
              </m:r>
            </m:oMath>
            <w:r w:rsidRPr="008221BE">
              <w:rPr>
                <w:lang w:val="it-IT"/>
              </w:rPr>
              <w:t xml:space="preserve"> </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W</m:t>
                      </m:r>
                    </m:num>
                    <m:den>
                      <m:r>
                        <w:rPr>
                          <w:rFonts w:ascii="Cambria Math" w:hAnsi="Cambria Math"/>
                        </w:rPr>
                        <m:t>m</m:t>
                      </m:r>
                      <m:r>
                        <w:rPr>
                          <w:rFonts w:ascii="Cambria Math" w:hAnsi="Cambria Math"/>
                          <w:lang w:val="it-IT"/>
                        </w:rPr>
                        <m:t xml:space="preserve"> </m:t>
                      </m:r>
                      <m:r>
                        <w:rPr>
                          <w:rFonts w:ascii="Cambria Math" w:hAnsi="Cambria Math"/>
                        </w:rPr>
                        <m:t>K</m:t>
                      </m:r>
                    </m:den>
                  </m:f>
                  <m:r>
                    <m:rPr>
                      <m:sty m:val="p"/>
                    </m:rPr>
                    <w:rPr>
                      <w:rFonts w:ascii="Cambria Math" w:hAnsi="Cambria Math"/>
                      <w:lang w:val="it-IT"/>
                    </w:rPr>
                    <m:t xml:space="preserve"> </m:t>
                  </m:r>
                </m:e>
              </m:d>
            </m:oMath>
          </w:p>
        </w:tc>
      </w:tr>
      <w:tr w:rsidR="00C82CF6" w:rsidTr="005624BE">
        <w:tc>
          <w:tcPr>
            <w:tcW w:w="2225" w:type="dxa"/>
          </w:tcPr>
          <w:p w:rsidR="00C82CF6" w:rsidRDefault="00C82CF6" w:rsidP="005624BE">
            <w:pPr>
              <w:spacing w:line="360" w:lineRule="auto"/>
              <w:jc w:val="center"/>
            </w:pPr>
            <w:r>
              <w:t xml:space="preserve">Aria </w:t>
            </w:r>
            <w:r w:rsidR="00492BF2">
              <w:t>static</w:t>
            </w:r>
          </w:p>
        </w:tc>
        <w:tc>
          <w:tcPr>
            <w:tcW w:w="1569" w:type="dxa"/>
          </w:tcPr>
          <w:p w:rsidR="00C82CF6" w:rsidRDefault="00C82CF6" w:rsidP="005624BE">
            <w:pPr>
              <w:spacing w:line="360" w:lineRule="auto"/>
              <w:jc w:val="center"/>
            </w:pPr>
            <w:r>
              <w:t>1</w:t>
            </w:r>
            <w:r w:rsidR="00EF7710">
              <w:t>,</w:t>
            </w:r>
            <w:r>
              <w:t>5</w:t>
            </w:r>
          </w:p>
        </w:tc>
        <w:tc>
          <w:tcPr>
            <w:tcW w:w="2093" w:type="dxa"/>
          </w:tcPr>
          <w:p w:rsidR="00C82CF6" w:rsidRDefault="00655BD1" w:rsidP="005624BE">
            <w:pPr>
              <w:spacing w:line="360" w:lineRule="auto"/>
              <w:jc w:val="center"/>
            </w:pPr>
            <w:r>
              <w:t>0,024</w:t>
            </w:r>
          </w:p>
        </w:tc>
      </w:tr>
      <w:tr w:rsidR="00C82CF6" w:rsidTr="005624BE">
        <w:tc>
          <w:tcPr>
            <w:tcW w:w="2225" w:type="dxa"/>
          </w:tcPr>
          <w:p w:rsidR="00C82CF6" w:rsidRDefault="00C82CF6" w:rsidP="005624BE">
            <w:pPr>
              <w:spacing w:line="360" w:lineRule="auto"/>
              <w:jc w:val="center"/>
            </w:pPr>
            <w:r>
              <w:t>Guaina bugnata</w:t>
            </w:r>
          </w:p>
        </w:tc>
        <w:tc>
          <w:tcPr>
            <w:tcW w:w="1569" w:type="dxa"/>
          </w:tcPr>
          <w:p w:rsidR="00C82CF6" w:rsidRDefault="00EF7710" w:rsidP="005624BE">
            <w:pPr>
              <w:spacing w:line="360" w:lineRule="auto"/>
              <w:jc w:val="center"/>
            </w:pPr>
            <w:r>
              <w:t>O,1</w:t>
            </w:r>
          </w:p>
        </w:tc>
        <w:tc>
          <w:tcPr>
            <w:tcW w:w="2093" w:type="dxa"/>
          </w:tcPr>
          <w:p w:rsidR="00C82CF6" w:rsidRDefault="00C82CF6" w:rsidP="005624BE">
            <w:pPr>
              <w:spacing w:line="360" w:lineRule="auto"/>
              <w:jc w:val="center"/>
            </w:pPr>
            <w:r>
              <w:t>0,16</w:t>
            </w:r>
          </w:p>
        </w:tc>
      </w:tr>
      <w:tr w:rsidR="00C82CF6" w:rsidTr="005624BE">
        <w:tc>
          <w:tcPr>
            <w:tcW w:w="2225" w:type="dxa"/>
          </w:tcPr>
          <w:p w:rsidR="00C82CF6" w:rsidRDefault="00C82CF6" w:rsidP="005624BE">
            <w:pPr>
              <w:spacing w:line="360" w:lineRule="auto"/>
              <w:jc w:val="center"/>
            </w:pPr>
            <w:r>
              <w:t>Poliuterano espanso</w:t>
            </w:r>
          </w:p>
        </w:tc>
        <w:tc>
          <w:tcPr>
            <w:tcW w:w="1569" w:type="dxa"/>
          </w:tcPr>
          <w:p w:rsidR="00C82CF6" w:rsidRDefault="00392737" w:rsidP="005624BE">
            <w:pPr>
              <w:spacing w:line="360" w:lineRule="auto"/>
              <w:jc w:val="center"/>
            </w:pPr>
            <w:r>
              <w:t>5</w:t>
            </w:r>
          </w:p>
        </w:tc>
        <w:tc>
          <w:tcPr>
            <w:tcW w:w="2093" w:type="dxa"/>
          </w:tcPr>
          <w:p w:rsidR="00C82CF6" w:rsidRDefault="00C82CF6" w:rsidP="005624BE">
            <w:pPr>
              <w:spacing w:line="360" w:lineRule="auto"/>
              <w:jc w:val="center"/>
            </w:pPr>
            <w:r>
              <w:t>0,0</w:t>
            </w:r>
            <w:r w:rsidR="00943C89">
              <w:t>23</w:t>
            </w:r>
          </w:p>
        </w:tc>
      </w:tr>
      <w:tr w:rsidR="00C82CF6" w:rsidTr="005624BE">
        <w:tc>
          <w:tcPr>
            <w:tcW w:w="2225" w:type="dxa"/>
          </w:tcPr>
          <w:p w:rsidR="00C82CF6" w:rsidRDefault="00943C89" w:rsidP="005624BE">
            <w:pPr>
              <w:spacing w:line="360" w:lineRule="auto"/>
              <w:jc w:val="center"/>
            </w:pPr>
            <w:r>
              <w:t xml:space="preserve">Aria </w:t>
            </w:r>
            <w:r w:rsidR="00492BF2">
              <w:t>static</w:t>
            </w:r>
          </w:p>
        </w:tc>
        <w:tc>
          <w:tcPr>
            <w:tcW w:w="1569" w:type="dxa"/>
          </w:tcPr>
          <w:p w:rsidR="00C82CF6" w:rsidRDefault="00392737" w:rsidP="005624BE">
            <w:pPr>
              <w:spacing w:line="360" w:lineRule="auto"/>
              <w:jc w:val="center"/>
            </w:pPr>
            <w:r>
              <w:t>4</w:t>
            </w:r>
          </w:p>
        </w:tc>
        <w:tc>
          <w:tcPr>
            <w:tcW w:w="2093" w:type="dxa"/>
          </w:tcPr>
          <w:p w:rsidR="00C82CF6" w:rsidRDefault="00943C89" w:rsidP="005624BE">
            <w:pPr>
              <w:spacing w:line="360" w:lineRule="auto"/>
              <w:jc w:val="center"/>
            </w:pPr>
            <w:r>
              <w:t>0,024</w:t>
            </w:r>
          </w:p>
        </w:tc>
      </w:tr>
      <w:tr w:rsidR="00C82CF6" w:rsidTr="005624BE">
        <w:tc>
          <w:tcPr>
            <w:tcW w:w="2225" w:type="dxa"/>
          </w:tcPr>
          <w:p w:rsidR="00C82CF6" w:rsidRDefault="00C82CF6" w:rsidP="00943C89">
            <w:pPr>
              <w:spacing w:line="360" w:lineRule="auto"/>
              <w:jc w:val="center"/>
            </w:pPr>
            <w:r>
              <w:t>A</w:t>
            </w:r>
            <w:r w:rsidR="00943C89">
              <w:t>lluminio</w:t>
            </w:r>
          </w:p>
        </w:tc>
        <w:tc>
          <w:tcPr>
            <w:tcW w:w="1569" w:type="dxa"/>
          </w:tcPr>
          <w:p w:rsidR="00C82CF6" w:rsidRDefault="00943C89" w:rsidP="005624BE">
            <w:pPr>
              <w:spacing w:line="360" w:lineRule="auto"/>
              <w:jc w:val="center"/>
            </w:pPr>
            <w:r>
              <w:t>0,1</w:t>
            </w:r>
          </w:p>
        </w:tc>
        <w:tc>
          <w:tcPr>
            <w:tcW w:w="2093" w:type="dxa"/>
          </w:tcPr>
          <w:p w:rsidR="00C82CF6" w:rsidRDefault="00943C89" w:rsidP="005624BE">
            <w:pPr>
              <w:spacing w:line="360" w:lineRule="auto"/>
              <w:jc w:val="center"/>
            </w:pPr>
            <w:r>
              <w:t>160</w:t>
            </w:r>
          </w:p>
        </w:tc>
      </w:tr>
      <w:tr w:rsidR="00C82CF6" w:rsidTr="005624BE">
        <w:tc>
          <w:tcPr>
            <w:tcW w:w="2225" w:type="dxa"/>
          </w:tcPr>
          <w:p w:rsidR="00C82CF6" w:rsidRPr="008221BE" w:rsidRDefault="00C82CF6" w:rsidP="005624BE">
            <w:pPr>
              <w:spacing w:line="360" w:lineRule="auto"/>
              <w:jc w:val="center"/>
              <w:rPr>
                <w:lang w:val="it-IT"/>
              </w:rPr>
            </w:pPr>
            <w:r w:rsidRPr="008221BE">
              <w:rPr>
                <w:lang w:val="it-IT"/>
              </w:rPr>
              <w:t>Intonaco in sabbia e cemento armato</w:t>
            </w:r>
          </w:p>
        </w:tc>
        <w:tc>
          <w:tcPr>
            <w:tcW w:w="1569" w:type="dxa"/>
          </w:tcPr>
          <w:p w:rsidR="00C82CF6" w:rsidRDefault="00943C89" w:rsidP="005624BE">
            <w:pPr>
              <w:spacing w:line="360" w:lineRule="auto"/>
              <w:jc w:val="center"/>
            </w:pPr>
            <w:r>
              <w:t>1,</w:t>
            </w:r>
            <w:r w:rsidR="00C82CF6">
              <w:t>5</w:t>
            </w:r>
          </w:p>
        </w:tc>
        <w:tc>
          <w:tcPr>
            <w:tcW w:w="2093" w:type="dxa"/>
          </w:tcPr>
          <w:p w:rsidR="00C82CF6" w:rsidRDefault="00C82CF6" w:rsidP="005624BE">
            <w:pPr>
              <w:spacing w:line="360" w:lineRule="auto"/>
              <w:jc w:val="center"/>
            </w:pPr>
            <w:r>
              <w:t>0,9</w:t>
            </w:r>
          </w:p>
        </w:tc>
      </w:tr>
    </w:tbl>
    <w:p w:rsidR="001554E1" w:rsidRDefault="001554E1" w:rsidP="007C79D4">
      <w:pPr>
        <w:spacing w:after="0" w:line="360" w:lineRule="auto"/>
      </w:pPr>
    </w:p>
    <w:p w:rsidR="00AB4373" w:rsidRDefault="00D33A5E" w:rsidP="005624BE">
      <w:pPr>
        <w:spacing w:after="0" w:line="360" w:lineRule="auto"/>
        <w:jc w:val="center"/>
        <w:rPr>
          <w:lang w:val="it-IT"/>
        </w:rPr>
      </w:pPr>
      <w:r w:rsidRPr="007C79D4">
        <w:rPr>
          <w:lang w:val="it-IT"/>
        </w:rPr>
        <w:t>Tabella n°</w:t>
      </w:r>
      <w:r w:rsidR="00890674" w:rsidRPr="007C79D4">
        <w:rPr>
          <w:lang w:val="it-IT"/>
        </w:rPr>
        <w:t>1</w:t>
      </w:r>
      <w:r w:rsidRPr="007C79D4">
        <w:rPr>
          <w:lang w:val="it-IT"/>
        </w:rPr>
        <w:t>: spessore e valore di conduttanza degli strati del termo cappotto.</w:t>
      </w:r>
    </w:p>
    <w:p w:rsidR="009D39D1" w:rsidRPr="007C79D4" w:rsidRDefault="009D39D1" w:rsidP="005624BE">
      <w:pPr>
        <w:spacing w:after="0" w:line="360" w:lineRule="auto"/>
        <w:jc w:val="center"/>
        <w:rPr>
          <w:lang w:val="it-IT"/>
        </w:rPr>
      </w:pPr>
    </w:p>
    <w:p w:rsidR="00AB4373" w:rsidRPr="007C79D4" w:rsidRDefault="00AB4373" w:rsidP="0068278F">
      <w:pPr>
        <w:spacing w:after="0" w:line="360" w:lineRule="auto"/>
        <w:rPr>
          <w:lang w:val="it-IT"/>
        </w:rPr>
      </w:pPr>
    </w:p>
    <w:p w:rsidR="0053672C" w:rsidRPr="008221BE" w:rsidRDefault="001554E1" w:rsidP="005624BE">
      <w:pPr>
        <w:spacing w:after="0" w:line="360" w:lineRule="auto"/>
        <w:jc w:val="both"/>
        <w:rPr>
          <w:lang w:val="it-IT"/>
        </w:rPr>
      </w:pPr>
      <w:r w:rsidRPr="008221BE">
        <w:rPr>
          <w:lang w:val="it-IT"/>
        </w:rPr>
        <w:t>Nell’immagine sottostante è raffigurata la stratigrafia della parete</w:t>
      </w:r>
      <w:r w:rsidR="0053672C" w:rsidRPr="008221BE">
        <w:rPr>
          <w:lang w:val="it-IT"/>
        </w:rPr>
        <w:t xml:space="preserve"> nel dettaglio</w:t>
      </w:r>
      <w:r w:rsidRPr="008221BE">
        <w:rPr>
          <w:lang w:val="it-IT"/>
        </w:rPr>
        <w:t xml:space="preserve"> (figura n°</w:t>
      </w:r>
      <w:r w:rsidR="00D33A5E" w:rsidRPr="008221BE">
        <w:rPr>
          <w:lang w:val="it-IT"/>
        </w:rPr>
        <w:t>11</w:t>
      </w:r>
      <w:r w:rsidRPr="008221BE">
        <w:rPr>
          <w:lang w:val="it-IT"/>
        </w:rPr>
        <w:t>).</w:t>
      </w:r>
    </w:p>
    <w:p w:rsidR="0031365D" w:rsidRPr="008221BE" w:rsidRDefault="00747A8A" w:rsidP="005624BE">
      <w:pPr>
        <w:spacing w:after="0" w:line="360" w:lineRule="auto"/>
        <w:jc w:val="both"/>
        <w:rPr>
          <w:lang w:val="it-IT"/>
        </w:rPr>
      </w:pPr>
      <w:r w:rsidRPr="00747A8A">
        <w:rPr>
          <w:noProof/>
        </w:rPr>
        <w:pict>
          <v:shape id="_x0000_s1057" type="#_x0000_t202" style="position:absolute;left:0;text-align:left;margin-left:249.25pt;margin-top:17.75pt;width:16.3pt;height:20.2pt;z-index:251696128;mso-width-relative:margin;mso-height-relative:margin" stroked="f">
            <v:textbox style="mso-next-textbox:#_x0000_s1057">
              <w:txbxContent>
                <w:p w:rsidR="00730A17" w:rsidRDefault="00730A17">
                  <w:r>
                    <w:t>6</w:t>
                  </w:r>
                </w:p>
                <w:p w:rsidR="00730A17" w:rsidRDefault="00730A17"/>
              </w:txbxContent>
            </v:textbox>
          </v:shape>
        </w:pict>
      </w:r>
      <w:r w:rsidRPr="00747A8A">
        <w:rPr>
          <w:noProof/>
        </w:rPr>
        <w:pict>
          <v:shape id="_x0000_s1054" type="#_x0000_t202" style="position:absolute;left:0;text-align:left;margin-left:210.4pt;margin-top:8.05pt;width:26.2pt;height:19.75pt;z-index:251692032;mso-width-relative:margin;mso-height-relative:margin" stroked="f">
            <v:textbox style="mso-next-textbox:#_x0000_s1054">
              <w:txbxContent>
                <w:p w:rsidR="00730A17" w:rsidRDefault="00730A17">
                  <w:r>
                    <w:t>5</w:t>
                  </w:r>
                </w:p>
                <w:p w:rsidR="00730A17" w:rsidRDefault="00730A17"/>
              </w:txbxContent>
            </v:textbox>
          </v:shape>
        </w:pict>
      </w:r>
      <w:r w:rsidRPr="00747A8A">
        <w:rPr>
          <w:noProof/>
        </w:rPr>
        <w:pict>
          <v:shape id="_x0000_s1049" type="#_x0000_t202" style="position:absolute;left:0;text-align:left;margin-left:183pt;margin-top:10.2pt;width:12.75pt;height:17.6pt;z-index:251686912;mso-width-relative:margin;mso-height-relative:margin" stroked="f">
            <v:textbox style="mso-next-textbox:#_x0000_s1049">
              <w:txbxContent>
                <w:p w:rsidR="00730A17" w:rsidRDefault="00730A17">
                  <w:r>
                    <w:t>4</w:t>
                  </w:r>
                </w:p>
              </w:txbxContent>
            </v:textbox>
          </v:shape>
        </w:pict>
      </w:r>
      <w:r w:rsidRPr="00747A8A">
        <w:rPr>
          <w:noProof/>
        </w:rPr>
        <w:pict>
          <v:shape id="_x0000_s1044" type="#_x0000_t202" style="position:absolute;left:0;text-align:left;margin-left:159.35pt;margin-top:12.95pt;width:17.65pt;height:20.9pt;z-index:251680768;mso-width-relative:margin;mso-height-relative:margin" stroked="f">
            <v:textbox style="mso-next-textbox:#_x0000_s1044">
              <w:txbxContent>
                <w:p w:rsidR="00730A17" w:rsidRDefault="00730A17">
                  <w:r>
                    <w:t>2</w:t>
                  </w:r>
                </w:p>
              </w:txbxContent>
            </v:textbox>
          </v:shape>
        </w:pict>
      </w:r>
      <w:r w:rsidRPr="00747A8A">
        <w:rPr>
          <w:noProof/>
        </w:rPr>
        <w:pict>
          <v:shape id="_x0000_s1041" type="#_x0000_t202" style="position:absolute;left:0;text-align:left;margin-left:141pt;margin-top:10.2pt;width:18.35pt;height:20.9pt;z-index:251677696;mso-width-relative:margin;mso-height-relative:margin" stroked="f">
            <v:textbox style="mso-next-textbox:#_x0000_s1041">
              <w:txbxContent>
                <w:p w:rsidR="00730A17" w:rsidRDefault="00730A17">
                  <w:r>
                    <w:t>1</w:t>
                  </w:r>
                </w:p>
              </w:txbxContent>
            </v:textbox>
          </v:shape>
        </w:pict>
      </w:r>
    </w:p>
    <w:p w:rsidR="00DB14A1" w:rsidRDefault="00747A8A" w:rsidP="009D39D1">
      <w:pPr>
        <w:spacing w:after="0" w:line="360" w:lineRule="auto"/>
        <w:jc w:val="center"/>
      </w:pPr>
      <w:r w:rsidRPr="00747A8A">
        <w:rPr>
          <w:noProof/>
        </w:rPr>
        <w:pict>
          <v:shapetype id="_x0000_t32" coordsize="21600,21600" o:spt="32" o:oned="t" path="m,l21600,21600e" filled="f">
            <v:path arrowok="t" fillok="f" o:connecttype="none"/>
            <o:lock v:ext="edit" shapetype="t"/>
          </v:shapetype>
          <v:shape id="_x0000_s1055" type="#_x0000_t32" style="position:absolute;left:0;text-align:left;margin-left:258.5pt;margin-top:11.15pt;width:10.35pt;height:23.35pt;flip:x y;z-index:251693056" o:connectortype="straight"/>
        </w:pict>
      </w:r>
      <w:r w:rsidRPr="00747A8A">
        <w:rPr>
          <w:noProof/>
        </w:rPr>
        <w:pict>
          <v:shape id="_x0000_s1048" type="#_x0000_t32" style="position:absolute;left:0;text-align:left;margin-left:218.15pt;margin-top:3.2pt;width:15.75pt;height:37.2pt;flip:x y;z-index:251684864" o:connectortype="straight"/>
        </w:pict>
      </w:r>
      <w:r w:rsidRPr="00747A8A">
        <w:rPr>
          <w:noProof/>
        </w:rPr>
        <w:pict>
          <v:shape id="_x0000_s1059" type="#_x0000_t32" style="position:absolute;left:0;text-align:left;margin-left:191.45pt;margin-top:7.6pt;width:8.25pt;height:26.05pt;flip:x y;z-index:251699200" o:connectortype="straight"/>
        </w:pict>
      </w:r>
      <w:r w:rsidRPr="00747A8A">
        <w:rPr>
          <w:noProof/>
        </w:rPr>
        <w:pict>
          <v:shape id="_x0000_s1046" type="#_x0000_t202" style="position:absolute;left:0;text-align:left;margin-left:175.3pt;margin-top:3.2pt;width:7.7pt;height:19.75pt;z-index:251682816;mso-width-relative:margin;mso-height-relative:margin" stroked="f">
            <v:textbox style="mso-next-textbox:#_x0000_s1046">
              <w:txbxContent>
                <w:p w:rsidR="00730A17" w:rsidRDefault="00730A17">
                  <w:r>
                    <w:t>3</w:t>
                  </w:r>
                </w:p>
              </w:txbxContent>
            </v:textbox>
          </v:shape>
        </w:pict>
      </w:r>
      <w:r w:rsidRPr="00747A8A">
        <w:rPr>
          <w:noProof/>
        </w:rPr>
        <w:pict>
          <v:shape id="_x0000_s1047" type="#_x0000_t32" style="position:absolute;left:0;text-align:left;margin-left:183pt;margin-top:17.8pt;width:8.45pt;height:22.6pt;flip:x y;z-index:251683840" o:connectortype="straight"/>
        </w:pict>
      </w:r>
      <w:r w:rsidRPr="00747A8A">
        <w:rPr>
          <w:noProof/>
        </w:rPr>
        <w:pict>
          <v:shape id="_x0000_s1042" type="#_x0000_t32" style="position:absolute;left:0;text-align:left;margin-left:168.45pt;margin-top:7.6pt;width:9.65pt;height:24.15pt;flip:x y;z-index:251678720" o:connectortype="straight"/>
        </w:pict>
      </w:r>
      <w:r w:rsidRPr="00747A8A">
        <w:rPr>
          <w:noProof/>
        </w:rPr>
        <w:pict>
          <v:shape id="_x0000_s1039" type="#_x0000_t32" style="position:absolute;left:0;text-align:left;margin-left:153.55pt;margin-top:10.95pt;width:11.6pt;height:23.55pt;flip:x y;z-index:251675648" o:connectortype="straight"/>
        </w:pict>
      </w:r>
      <w:r w:rsidR="00DB14A1">
        <w:rPr>
          <w:noProof/>
          <w:lang w:val="it-IT" w:eastAsia="it-IT" w:bidi="ar-SA"/>
        </w:rPr>
        <w:drawing>
          <wp:inline distT="0" distB="0" distL="0" distR="0">
            <wp:extent cx="2372063" cy="4283592"/>
            <wp:effectExtent l="19050" t="0" r="9187" b="0"/>
            <wp:docPr id="10" name="Immagine 1" descr="stratogiu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ogiusto.PNG"/>
                    <pic:cNvPicPr/>
                  </pic:nvPicPr>
                  <pic:blipFill>
                    <a:blip r:embed="rId20"/>
                    <a:stretch>
                      <a:fillRect/>
                    </a:stretch>
                  </pic:blipFill>
                  <pic:spPr>
                    <a:xfrm>
                      <a:off x="0" y="0"/>
                      <a:ext cx="2372762" cy="4284854"/>
                    </a:xfrm>
                    <a:prstGeom prst="rect">
                      <a:avLst/>
                    </a:prstGeom>
                  </pic:spPr>
                </pic:pic>
              </a:graphicData>
            </a:graphic>
          </wp:inline>
        </w:drawing>
      </w:r>
    </w:p>
    <w:p w:rsidR="001554E1" w:rsidRPr="009D39D1" w:rsidRDefault="00D33A5E" w:rsidP="00D33A5E">
      <w:pPr>
        <w:spacing w:after="0" w:line="360" w:lineRule="auto"/>
        <w:jc w:val="center"/>
        <w:rPr>
          <w:lang w:val="it-IT"/>
        </w:rPr>
      </w:pPr>
      <w:r w:rsidRPr="009D39D1">
        <w:rPr>
          <w:lang w:val="it-IT"/>
        </w:rPr>
        <w:t>Figura n°11: dettaglio della stratigrafia del TCC.</w:t>
      </w:r>
    </w:p>
    <w:p w:rsidR="00AF2D50" w:rsidRDefault="00AF2D50" w:rsidP="005624BE">
      <w:pPr>
        <w:spacing w:after="0" w:line="360" w:lineRule="auto"/>
        <w:jc w:val="both"/>
        <w:rPr>
          <w:lang w:val="it-IT"/>
        </w:rPr>
      </w:pPr>
    </w:p>
    <w:p w:rsidR="0053672C" w:rsidRDefault="0053672C" w:rsidP="005624BE">
      <w:pPr>
        <w:spacing w:after="0" w:line="360" w:lineRule="auto"/>
        <w:jc w:val="both"/>
      </w:pPr>
      <w:r>
        <w:lastRenderedPageBreak/>
        <w:t>Legenda:</w:t>
      </w:r>
    </w:p>
    <w:p w:rsidR="0053672C" w:rsidRPr="008221BE" w:rsidRDefault="0053672C" w:rsidP="0053672C">
      <w:pPr>
        <w:pStyle w:val="Paragrafoelenco"/>
        <w:numPr>
          <w:ilvl w:val="0"/>
          <w:numId w:val="18"/>
        </w:numPr>
        <w:spacing w:after="0" w:line="360" w:lineRule="auto"/>
        <w:jc w:val="both"/>
        <w:rPr>
          <w:lang w:val="it-IT"/>
        </w:rPr>
      </w:pPr>
      <w:r w:rsidRPr="008221BE">
        <w:rPr>
          <w:lang w:val="it-IT"/>
        </w:rPr>
        <w:t xml:space="preserve">intonaco di </w:t>
      </w:r>
      <w:r w:rsidR="00D80632" w:rsidRPr="008221BE">
        <w:rPr>
          <w:lang w:val="it-IT"/>
        </w:rPr>
        <w:t>sabbia</w:t>
      </w:r>
      <w:r w:rsidRPr="008221BE">
        <w:rPr>
          <w:lang w:val="it-IT"/>
        </w:rPr>
        <w:t xml:space="preserve"> e cemento;</w:t>
      </w:r>
    </w:p>
    <w:p w:rsidR="0053672C" w:rsidRDefault="0053672C" w:rsidP="0053672C">
      <w:pPr>
        <w:pStyle w:val="Paragrafoelenco"/>
        <w:numPr>
          <w:ilvl w:val="0"/>
          <w:numId w:val="18"/>
        </w:numPr>
        <w:spacing w:after="0" w:line="360" w:lineRule="auto"/>
        <w:jc w:val="both"/>
      </w:pPr>
      <w:r>
        <w:t>lamiera di alluminio grecata;</w:t>
      </w:r>
    </w:p>
    <w:p w:rsidR="0053672C" w:rsidRDefault="0053672C" w:rsidP="0053672C">
      <w:pPr>
        <w:pStyle w:val="Paragrafoelenco"/>
        <w:numPr>
          <w:ilvl w:val="0"/>
          <w:numId w:val="18"/>
        </w:numPr>
        <w:spacing w:after="0" w:line="360" w:lineRule="auto"/>
        <w:jc w:val="both"/>
      </w:pPr>
      <w:r>
        <w:t>tubo in PEX;</w:t>
      </w:r>
    </w:p>
    <w:p w:rsidR="0053672C" w:rsidRDefault="0053672C" w:rsidP="0053672C">
      <w:pPr>
        <w:pStyle w:val="Paragrafoelenco"/>
        <w:numPr>
          <w:ilvl w:val="0"/>
          <w:numId w:val="18"/>
        </w:numPr>
        <w:spacing w:after="0" w:line="360" w:lineRule="auto"/>
        <w:jc w:val="both"/>
      </w:pPr>
      <w:r>
        <w:t>aria statica;</w:t>
      </w:r>
    </w:p>
    <w:p w:rsidR="0053672C" w:rsidRDefault="0053672C" w:rsidP="0053672C">
      <w:pPr>
        <w:pStyle w:val="Paragrafoelenco"/>
        <w:numPr>
          <w:ilvl w:val="0"/>
          <w:numId w:val="18"/>
        </w:numPr>
        <w:spacing w:after="0" w:line="360" w:lineRule="auto"/>
        <w:jc w:val="both"/>
      </w:pPr>
      <w:r>
        <w:t>poliuretano espanso;</w:t>
      </w:r>
    </w:p>
    <w:p w:rsidR="0053672C" w:rsidRDefault="0053672C" w:rsidP="0053672C">
      <w:pPr>
        <w:pStyle w:val="Paragrafoelenco"/>
        <w:numPr>
          <w:ilvl w:val="0"/>
          <w:numId w:val="18"/>
        </w:numPr>
        <w:spacing w:after="0" w:line="360" w:lineRule="auto"/>
        <w:jc w:val="both"/>
      </w:pPr>
      <w:r>
        <w:t>guaina bugnata.</w:t>
      </w:r>
    </w:p>
    <w:p w:rsidR="00032A9F" w:rsidRDefault="00032A9F" w:rsidP="00032A9F">
      <w:pPr>
        <w:spacing w:after="0" w:line="360" w:lineRule="auto"/>
        <w:ind w:left="360"/>
        <w:jc w:val="both"/>
      </w:pPr>
    </w:p>
    <w:p w:rsidR="00032A9F" w:rsidRDefault="00032A9F" w:rsidP="00032A9F">
      <w:pPr>
        <w:spacing w:after="0" w:line="360" w:lineRule="auto"/>
        <w:ind w:left="360"/>
        <w:jc w:val="both"/>
      </w:pPr>
    </w:p>
    <w:p w:rsidR="00753F27" w:rsidRPr="00032A9F" w:rsidRDefault="00343157" w:rsidP="00032A9F">
      <w:r w:rsidRPr="0048518D">
        <w:rPr>
          <w:u w:val="single"/>
        </w:rPr>
        <w:t>Commenti sulla stratigrafia</w:t>
      </w:r>
      <w:r w:rsidR="00223E10" w:rsidRPr="0048518D">
        <w:rPr>
          <w:u w:val="single"/>
        </w:rPr>
        <w:t>:</w:t>
      </w:r>
    </w:p>
    <w:p w:rsidR="0048518D" w:rsidRPr="00392737" w:rsidRDefault="00196991" w:rsidP="005624BE">
      <w:pPr>
        <w:pStyle w:val="Paragrafoelenco"/>
        <w:numPr>
          <w:ilvl w:val="0"/>
          <w:numId w:val="8"/>
        </w:numPr>
        <w:spacing w:after="0" w:line="360" w:lineRule="auto"/>
        <w:jc w:val="both"/>
        <w:rPr>
          <w:lang w:val="it-IT"/>
        </w:rPr>
      </w:pPr>
      <w:r w:rsidRPr="00392737">
        <w:rPr>
          <w:lang w:val="it-IT"/>
        </w:rPr>
        <w:t>i due strati</w:t>
      </w:r>
      <w:r w:rsidR="00753F27" w:rsidRPr="00392737">
        <w:rPr>
          <w:lang w:val="it-IT"/>
        </w:rPr>
        <w:t xml:space="preserve"> più estern</w:t>
      </w:r>
      <w:r w:rsidRPr="00392737">
        <w:rPr>
          <w:lang w:val="it-IT"/>
        </w:rPr>
        <w:t>i</w:t>
      </w:r>
      <w:r w:rsidR="00C82CF6" w:rsidRPr="00392737">
        <w:rPr>
          <w:lang w:val="it-IT"/>
        </w:rPr>
        <w:t xml:space="preserve"> del</w:t>
      </w:r>
      <w:r w:rsidR="00392737">
        <w:rPr>
          <w:lang w:val="it-IT"/>
        </w:rPr>
        <w:t>la superficie, intonaco di sabbia</w:t>
      </w:r>
      <w:r w:rsidR="00C82CF6" w:rsidRPr="00392737">
        <w:rPr>
          <w:lang w:val="it-IT"/>
        </w:rPr>
        <w:t xml:space="preserve"> e cemento</w:t>
      </w:r>
      <w:r w:rsidRPr="00392737">
        <w:rPr>
          <w:lang w:val="it-IT"/>
        </w:rPr>
        <w:t xml:space="preserve"> e rifinitura esterna, sono</w:t>
      </w:r>
      <w:r w:rsidR="00753F27" w:rsidRPr="00392737">
        <w:rPr>
          <w:lang w:val="it-IT"/>
        </w:rPr>
        <w:t xml:space="preserve"> termicamente</w:t>
      </w:r>
      <w:r w:rsidR="00C82CF6" w:rsidRPr="00392737">
        <w:rPr>
          <w:lang w:val="it-IT"/>
        </w:rPr>
        <w:t xml:space="preserve"> molto conduttiv</w:t>
      </w:r>
      <w:r w:rsidRPr="00392737">
        <w:rPr>
          <w:lang w:val="it-IT"/>
        </w:rPr>
        <w:t>i, quindi non contrastanti</w:t>
      </w:r>
      <w:r w:rsidR="00753F27" w:rsidRPr="00392737">
        <w:rPr>
          <w:lang w:val="it-IT"/>
        </w:rPr>
        <w:t xml:space="preserve"> con la funzione di conducibilità termica della parete;</w:t>
      </w:r>
    </w:p>
    <w:p w:rsidR="0048518D" w:rsidRPr="00BD108D" w:rsidRDefault="00C81CB8" w:rsidP="005624BE">
      <w:pPr>
        <w:pStyle w:val="Paragrafoelenco"/>
        <w:numPr>
          <w:ilvl w:val="0"/>
          <w:numId w:val="8"/>
        </w:numPr>
        <w:spacing w:after="0" w:line="360" w:lineRule="auto"/>
        <w:jc w:val="both"/>
        <w:rPr>
          <w:lang w:val="it-IT"/>
        </w:rPr>
      </w:pPr>
      <w:r w:rsidRPr="00BD108D">
        <w:rPr>
          <w:lang w:val="it-IT"/>
        </w:rPr>
        <w:t>n</w:t>
      </w:r>
      <w:r w:rsidR="00753F27" w:rsidRPr="00BD108D">
        <w:rPr>
          <w:lang w:val="it-IT"/>
        </w:rPr>
        <w:t>ella prima intercapedine di aria statica di 15mm viene inserita la guaina bugnata che, oltre ad essere un isolante termico, serve come protezione per le pareti dell’edificio preesistenti;</w:t>
      </w:r>
      <w:r w:rsidR="001037CA" w:rsidRPr="00BD108D">
        <w:rPr>
          <w:lang w:val="it-IT"/>
        </w:rPr>
        <w:t xml:space="preserve"> </w:t>
      </w:r>
    </w:p>
    <w:p w:rsidR="001554E1" w:rsidRPr="008221BE" w:rsidRDefault="00753F27" w:rsidP="005624BE">
      <w:pPr>
        <w:pStyle w:val="Paragrafoelenco"/>
        <w:numPr>
          <w:ilvl w:val="0"/>
          <w:numId w:val="8"/>
        </w:numPr>
        <w:spacing w:after="0" w:line="360" w:lineRule="auto"/>
        <w:jc w:val="both"/>
        <w:rPr>
          <w:lang w:val="it-IT"/>
        </w:rPr>
      </w:pPr>
      <w:r w:rsidRPr="008221BE">
        <w:rPr>
          <w:lang w:val="it-IT"/>
        </w:rPr>
        <w:t>nella seconda intercapedine di aria statica viene inserita una greca di alluminio sagomata in modo tale da inserirvi il tubo di PEX in cui circolerà il fluid</w:t>
      </w:r>
      <w:r w:rsidR="00267A03" w:rsidRPr="008221BE">
        <w:rPr>
          <w:lang w:val="it-IT"/>
        </w:rPr>
        <w:t>o termovettore</w:t>
      </w:r>
      <w:r w:rsidRPr="008221BE">
        <w:rPr>
          <w:lang w:val="it-IT"/>
        </w:rPr>
        <w:t>, inoltre la sua forma è definita in modo che i punti di fuga del calore sulla lamiera convergano nelle zone in cui viene inserito il tubo</w:t>
      </w:r>
      <w:r w:rsidR="0031365D" w:rsidRPr="008221BE">
        <w:rPr>
          <w:lang w:val="it-IT"/>
        </w:rPr>
        <w:t>;</w:t>
      </w:r>
      <w:r w:rsidR="00F470B6" w:rsidRPr="008221BE">
        <w:rPr>
          <w:lang w:val="it-IT"/>
        </w:rPr>
        <w:t xml:space="preserve"> </w:t>
      </w:r>
    </w:p>
    <w:p w:rsidR="00392E84" w:rsidRPr="00655BD1" w:rsidRDefault="00753F27" w:rsidP="00655BD1">
      <w:pPr>
        <w:pStyle w:val="Paragrafoelenco"/>
        <w:numPr>
          <w:ilvl w:val="0"/>
          <w:numId w:val="8"/>
        </w:numPr>
        <w:spacing w:after="0" w:line="360" w:lineRule="auto"/>
        <w:jc w:val="both"/>
        <w:rPr>
          <w:lang w:val="it-IT"/>
        </w:rPr>
      </w:pPr>
      <w:r w:rsidRPr="00655BD1">
        <w:rPr>
          <w:lang w:val="it-IT"/>
        </w:rPr>
        <w:t>la conduttanza della rete elettrosaldata dell’intonaco in sabbia e cemento armato è ininfluente al fine dei calcoli in quanto la sua estensione su metro quadro di parete è piccola rispetto alla superficie totale di scambio termico</w:t>
      </w:r>
      <w:r w:rsidR="00655BD1" w:rsidRPr="00655BD1">
        <w:rPr>
          <w:lang w:val="it-IT"/>
        </w:rPr>
        <w:t>.</w:t>
      </w:r>
    </w:p>
    <w:p w:rsidR="006A0BBF" w:rsidRPr="00392E84" w:rsidRDefault="006A0BBF" w:rsidP="005624BE">
      <w:pPr>
        <w:spacing w:after="0" w:line="360" w:lineRule="auto"/>
        <w:jc w:val="both"/>
        <w:rPr>
          <w:lang w:val="it-IT"/>
        </w:rPr>
      </w:pPr>
    </w:p>
    <w:p w:rsidR="00396CE3" w:rsidRPr="008221BE" w:rsidRDefault="006A0BBF" w:rsidP="00396CE3">
      <w:pPr>
        <w:spacing w:after="0" w:line="360" w:lineRule="auto"/>
        <w:jc w:val="both"/>
        <w:rPr>
          <w:lang w:val="it-IT"/>
        </w:rPr>
      </w:pPr>
      <w:r w:rsidRPr="008221BE">
        <w:rPr>
          <w:lang w:val="it-IT"/>
        </w:rPr>
        <w:t>Il materiale utilizzato per la serpentina</w:t>
      </w:r>
      <w:r w:rsidR="00C81CB8" w:rsidRPr="008221BE">
        <w:rPr>
          <w:lang w:val="it-IT"/>
        </w:rPr>
        <w:t xml:space="preserve"> in cui circola il fluido termovettore</w:t>
      </w:r>
      <w:r w:rsidRPr="008221BE">
        <w:rPr>
          <w:lang w:val="it-IT"/>
        </w:rPr>
        <w:t xml:space="preserve"> è polietilene reticolato (PEX)</w:t>
      </w:r>
      <w:r w:rsidR="00D5161E" w:rsidRPr="008221BE">
        <w:rPr>
          <w:lang w:val="it-IT"/>
        </w:rPr>
        <w:t xml:space="preserve"> con una conduttanza</w:t>
      </w:r>
      <w:r w:rsidR="00C22392" w:rsidRPr="008221BE">
        <w:rPr>
          <w:lang w:val="it-IT"/>
        </w:rPr>
        <w:t xml:space="preserve"> termica</w:t>
      </w:r>
      <w:r w:rsidR="00D5161E" w:rsidRPr="008221BE">
        <w:rPr>
          <w:lang w:val="it-IT"/>
        </w:rPr>
        <w:t xml:space="preserve"> </w:t>
      </w:r>
      <m:oMath>
        <m:r>
          <w:rPr>
            <w:rFonts w:ascii="Cambria Math" w:hAnsi="Cambria Math"/>
          </w:rPr>
          <m:t>λ</m:t>
        </m:r>
      </m:oMath>
      <w:r w:rsidR="00D5161E" w:rsidRPr="008221BE">
        <w:rPr>
          <w:lang w:val="it-IT"/>
        </w:rPr>
        <w:t xml:space="preserve"> di 0,35 </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W</m:t>
                </m:r>
              </m:num>
              <m:den>
                <m:r>
                  <w:rPr>
                    <w:rFonts w:ascii="Cambria Math" w:hAnsi="Cambria Math"/>
                  </w:rPr>
                  <m:t>m</m:t>
                </m:r>
                <m:r>
                  <w:rPr>
                    <w:rFonts w:ascii="Cambria Math" w:hAnsi="Cambria Math"/>
                    <w:lang w:val="it-IT"/>
                  </w:rPr>
                  <m:t xml:space="preserve"> </m:t>
                </m:r>
                <m:r>
                  <w:rPr>
                    <w:rFonts w:ascii="Cambria Math" w:hAnsi="Cambria Math"/>
                  </w:rPr>
                  <m:t>K</m:t>
                </m:r>
              </m:den>
            </m:f>
            <m:r>
              <m:rPr>
                <m:sty m:val="p"/>
              </m:rPr>
              <w:rPr>
                <w:rFonts w:ascii="Cambria Math" w:hAnsi="Cambria Math"/>
                <w:lang w:val="it-IT"/>
              </w:rPr>
              <m:t xml:space="preserve"> </m:t>
            </m:r>
          </m:e>
        </m:d>
      </m:oMath>
      <w:r w:rsidR="0048518D" w:rsidRPr="008221BE">
        <w:rPr>
          <w:lang w:val="it-IT"/>
        </w:rPr>
        <w:t>. Di</w:t>
      </w:r>
      <w:r w:rsidRPr="008221BE">
        <w:rPr>
          <w:lang w:val="it-IT"/>
        </w:rPr>
        <w:t xml:space="preserve"> quelli in commercio ne viene utilizzato uno con d</w:t>
      </w:r>
      <w:r w:rsidR="00D5161E" w:rsidRPr="008221BE">
        <w:rPr>
          <w:lang w:val="it-IT"/>
        </w:rPr>
        <w:t>iametro</w:t>
      </w:r>
      <w:r w:rsidR="007C0145" w:rsidRPr="008221BE">
        <w:rPr>
          <w:lang w:val="it-IT"/>
        </w:rPr>
        <w:t xml:space="preserve"> esterno</w:t>
      </w:r>
      <w:r w:rsidR="00AB4373" w:rsidRPr="008221BE">
        <w:rPr>
          <w:lang w:val="it-IT"/>
        </w:rPr>
        <w:t xml:space="preserve"> di 19</w:t>
      </w:r>
      <w:r w:rsidRPr="008221BE">
        <w:rPr>
          <w:lang w:val="it-IT"/>
        </w:rPr>
        <w:t xml:space="preserve"> mm</w:t>
      </w:r>
      <w:r w:rsidR="00BA429A" w:rsidRPr="008221BE">
        <w:rPr>
          <w:lang w:val="it-IT"/>
        </w:rPr>
        <w:t>, l’estensione del tubo è</w:t>
      </w:r>
      <w:r w:rsidR="0079628F" w:rsidRPr="008221BE">
        <w:rPr>
          <w:lang w:val="it-IT"/>
        </w:rPr>
        <w:t xml:space="preserve"> di 5 </w:t>
      </w:r>
      <m:oMath>
        <m:f>
          <m:fPr>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m</m:t>
                </m:r>
              </m:e>
              <m:sup>
                <m:r>
                  <w:rPr>
                    <w:rFonts w:ascii="Cambria Math" w:hAnsi="Cambria Math"/>
                    <w:lang w:val="it-IT"/>
                  </w:rPr>
                  <m:t>2</m:t>
                </m:r>
              </m:sup>
            </m:sSup>
          </m:den>
        </m:f>
      </m:oMath>
      <w:r w:rsidRPr="008221BE">
        <w:rPr>
          <w:lang w:val="it-IT"/>
        </w:rPr>
        <w:t>.</w:t>
      </w:r>
    </w:p>
    <w:p w:rsidR="00396CE3" w:rsidRPr="008221BE" w:rsidRDefault="00396CE3">
      <w:pPr>
        <w:rPr>
          <w:lang w:val="it-IT"/>
        </w:rPr>
      </w:pPr>
      <w:r w:rsidRPr="008221BE">
        <w:rPr>
          <w:lang w:val="it-IT"/>
        </w:rPr>
        <w:br w:type="page"/>
      </w:r>
    </w:p>
    <w:p w:rsidR="00D65BEE" w:rsidRPr="008221BE" w:rsidRDefault="00737C45" w:rsidP="003205B9">
      <w:pPr>
        <w:pStyle w:val="Titolo2"/>
        <w:rPr>
          <w:b/>
          <w:lang w:val="it-IT"/>
        </w:rPr>
      </w:pPr>
      <w:bookmarkStart w:id="12" w:name="_Toc461383882"/>
      <w:r w:rsidRPr="008221BE">
        <w:rPr>
          <w:b/>
          <w:lang w:val="it-IT"/>
        </w:rPr>
        <w:lastRenderedPageBreak/>
        <w:t xml:space="preserve">4.2 </w:t>
      </w:r>
      <w:r w:rsidR="009F025A">
        <w:rPr>
          <w:b/>
          <w:lang w:val="it-IT"/>
        </w:rPr>
        <w:t>Formule e teoria sul modello</w:t>
      </w:r>
      <w:r w:rsidR="0036504B" w:rsidRPr="008221BE">
        <w:rPr>
          <w:b/>
          <w:lang w:val="it-IT"/>
        </w:rPr>
        <w:t xml:space="preserve"> matematico del Termocappotto</w:t>
      </w:r>
      <w:bookmarkEnd w:id="12"/>
    </w:p>
    <w:p w:rsidR="00C974FF" w:rsidRPr="008221BE" w:rsidRDefault="00C974FF" w:rsidP="005624BE">
      <w:pPr>
        <w:spacing w:before="240" w:after="0" w:line="360" w:lineRule="auto"/>
        <w:jc w:val="both"/>
        <w:rPr>
          <w:lang w:val="it-IT"/>
        </w:rPr>
      </w:pPr>
      <w:r w:rsidRPr="008221BE">
        <w:rPr>
          <w:lang w:val="it-IT"/>
        </w:rPr>
        <w:t xml:space="preserve">Lo scopo del modello matematico è quello di ricavare </w:t>
      </w:r>
      <w:r w:rsidR="00AE7728" w:rsidRPr="008221BE">
        <w:rPr>
          <w:lang w:val="it-IT"/>
        </w:rPr>
        <w:t>una funzione che, data la temperatura della sorgente fredda e della sorgente calda</w:t>
      </w:r>
      <w:r w:rsidRPr="008221BE">
        <w:rPr>
          <w:lang w:val="it-IT"/>
        </w:rPr>
        <w:t>, dia come risultato</w:t>
      </w:r>
      <w:r w:rsidR="00AE7728" w:rsidRPr="008221BE">
        <w:rPr>
          <w:lang w:val="it-IT"/>
        </w:rPr>
        <w:t xml:space="preserve"> l’incremento di</w:t>
      </w:r>
      <w:r w:rsidRPr="008221BE">
        <w:rPr>
          <w:lang w:val="it-IT"/>
        </w:rPr>
        <w:t xml:space="preserve"> temperatura del fluido</w:t>
      </w:r>
      <w:r w:rsidR="00AE7728" w:rsidRPr="008221BE">
        <w:rPr>
          <w:lang w:val="it-IT"/>
        </w:rPr>
        <w:t xml:space="preserve"> termovettore</w:t>
      </w:r>
      <w:r w:rsidRPr="008221BE">
        <w:rPr>
          <w:lang w:val="it-IT"/>
        </w:rPr>
        <w:t xml:space="preserve"> lungo l’estensione del tubo.</w:t>
      </w:r>
    </w:p>
    <w:p w:rsidR="00AE7728" w:rsidRPr="008221BE" w:rsidRDefault="00AE7728" w:rsidP="005624BE">
      <w:pPr>
        <w:spacing w:before="240" w:after="0" w:line="360" w:lineRule="auto"/>
        <w:jc w:val="both"/>
        <w:rPr>
          <w:lang w:val="it-IT"/>
        </w:rPr>
      </w:pPr>
      <w:r w:rsidRPr="008221BE">
        <w:rPr>
          <w:lang w:val="it-IT"/>
        </w:rPr>
        <w:t>Per ottenere tale modello</w:t>
      </w:r>
      <w:r w:rsidR="00C14592" w:rsidRPr="008221BE">
        <w:rPr>
          <w:lang w:val="it-IT"/>
        </w:rPr>
        <w:t xml:space="preserve"> bisogna andare a studiare i differenti contributi che danno le differenti tipologie di scambio termico(scambio termico tramite conduzione, convezione e irraggiamento) .</w:t>
      </w:r>
    </w:p>
    <w:p w:rsidR="00D65BEE" w:rsidRPr="008221BE" w:rsidRDefault="00C14592" w:rsidP="005624BE">
      <w:pPr>
        <w:spacing w:after="0" w:line="360" w:lineRule="auto"/>
        <w:jc w:val="both"/>
        <w:rPr>
          <w:lang w:val="it-IT"/>
        </w:rPr>
      </w:pPr>
      <w:r w:rsidRPr="008221BE">
        <w:rPr>
          <w:lang w:val="it-IT"/>
        </w:rPr>
        <w:t>Per analizzare lo scambio termico di tipo conduttivo ci si</w:t>
      </w:r>
      <w:r w:rsidR="00C22392" w:rsidRPr="008221BE">
        <w:rPr>
          <w:lang w:val="it-IT"/>
        </w:rPr>
        <w:t xml:space="preserve"> basa su</w:t>
      </w:r>
      <w:r w:rsidR="008A43DE" w:rsidRPr="008221BE">
        <w:rPr>
          <w:lang w:val="it-IT"/>
        </w:rPr>
        <w:t xml:space="preserve"> formule di conduzione del calore attraverso le pareti</w:t>
      </w:r>
      <w:r w:rsidR="006A0BBF" w:rsidRPr="008221BE">
        <w:rPr>
          <w:lang w:val="it-IT"/>
        </w:rPr>
        <w:t xml:space="preserve">. In particolare per la conduttanza </w:t>
      </w:r>
      <w:r w:rsidR="00C22392" w:rsidRPr="008221BE">
        <w:rPr>
          <w:lang w:val="it-IT"/>
        </w:rPr>
        <w:t xml:space="preserve">del calore </w:t>
      </w:r>
      <w:r w:rsidR="006A0BBF" w:rsidRPr="008221BE">
        <w:rPr>
          <w:lang w:val="it-IT"/>
        </w:rPr>
        <w:t>lungo le</w:t>
      </w:r>
      <w:r w:rsidRPr="008221BE">
        <w:rPr>
          <w:lang w:val="it-IT"/>
        </w:rPr>
        <w:t xml:space="preserve"> pareti esterne si fa</w:t>
      </w:r>
      <w:r w:rsidR="006A0BBF" w:rsidRPr="008221BE">
        <w:rPr>
          <w:lang w:val="it-IT"/>
        </w:rPr>
        <w:t xml:space="preserve"> riferimento a formule di conduzione del calore attraverso pareti piane, mentre per quanto riguarda la conduzione del calore nella serpentina</w:t>
      </w:r>
      <w:r w:rsidR="0079628F" w:rsidRPr="008221BE">
        <w:rPr>
          <w:lang w:val="it-IT"/>
        </w:rPr>
        <w:t>,</w:t>
      </w:r>
      <w:r w:rsidR="006A0BBF" w:rsidRPr="008221BE">
        <w:rPr>
          <w:lang w:val="it-IT"/>
        </w:rPr>
        <w:t xml:space="preserve"> si utilizzano formule di conduzione del calore </w:t>
      </w:r>
      <w:r w:rsidR="0048518D" w:rsidRPr="008221BE">
        <w:rPr>
          <w:lang w:val="it-IT"/>
        </w:rPr>
        <w:t>attraverso pareti di</w:t>
      </w:r>
      <w:r w:rsidR="006A0BBF" w:rsidRPr="008221BE">
        <w:rPr>
          <w:lang w:val="it-IT"/>
        </w:rPr>
        <w:t xml:space="preserve"> geometria cilindrica.</w:t>
      </w:r>
    </w:p>
    <w:p w:rsidR="00C14592" w:rsidRPr="008221BE" w:rsidRDefault="007C0145" w:rsidP="005624BE">
      <w:pPr>
        <w:spacing w:after="0" w:line="360" w:lineRule="auto"/>
        <w:jc w:val="both"/>
        <w:rPr>
          <w:lang w:val="it-IT"/>
        </w:rPr>
      </w:pPr>
      <w:r w:rsidRPr="008221BE">
        <w:rPr>
          <w:lang w:val="it-IT"/>
        </w:rPr>
        <w:t>Volendo</w:t>
      </w:r>
      <w:r w:rsidR="00C974FF" w:rsidRPr="008221BE">
        <w:rPr>
          <w:lang w:val="it-IT"/>
        </w:rPr>
        <w:t xml:space="preserve"> </w:t>
      </w:r>
      <w:r w:rsidR="00C22392" w:rsidRPr="008221BE">
        <w:rPr>
          <w:lang w:val="it-IT"/>
        </w:rPr>
        <w:t xml:space="preserve">mettere in </w:t>
      </w:r>
      <w:r w:rsidRPr="008221BE">
        <w:rPr>
          <w:lang w:val="it-IT"/>
        </w:rPr>
        <w:t>relazione le due geometrie vengono fatte delle ipotesi semplificative:</w:t>
      </w:r>
      <w:r w:rsidR="00C14592" w:rsidRPr="008221BE">
        <w:rPr>
          <w:lang w:val="it-IT"/>
        </w:rPr>
        <w:t xml:space="preserve"> le condizioni esterne al cilindro</w:t>
      </w:r>
      <w:r w:rsidR="00C974FF" w:rsidRPr="008221BE">
        <w:rPr>
          <w:lang w:val="it-IT"/>
        </w:rPr>
        <w:t xml:space="preserve"> in cui</w:t>
      </w:r>
      <w:r w:rsidR="00AE7728" w:rsidRPr="008221BE">
        <w:rPr>
          <w:lang w:val="it-IT"/>
        </w:rPr>
        <w:t xml:space="preserve"> circola il fluido termovettore</w:t>
      </w:r>
      <w:r w:rsidR="00C974FF" w:rsidRPr="008221BE">
        <w:rPr>
          <w:lang w:val="it-IT"/>
        </w:rPr>
        <w:t xml:space="preserve"> s</w:t>
      </w:r>
      <w:r w:rsidRPr="008221BE">
        <w:rPr>
          <w:lang w:val="it-IT"/>
        </w:rPr>
        <w:t>ono</w:t>
      </w:r>
      <w:r w:rsidR="00C974FF" w:rsidRPr="008221BE">
        <w:rPr>
          <w:lang w:val="it-IT"/>
        </w:rPr>
        <w:t xml:space="preserve"> quelle ottenute dal calcolo</w:t>
      </w:r>
      <w:r w:rsidR="00C22392" w:rsidRPr="008221BE">
        <w:rPr>
          <w:lang w:val="it-IT"/>
        </w:rPr>
        <w:t xml:space="preserve"> della conduzione del calore attraverso la parete nello strato dove è presente la lamiera di alluminio</w:t>
      </w:r>
      <w:r w:rsidR="00D33CA1" w:rsidRPr="008221BE">
        <w:rPr>
          <w:lang w:val="it-IT"/>
        </w:rPr>
        <w:t xml:space="preserve"> in cui è posizionata la serpentina</w:t>
      </w:r>
      <w:r w:rsidR="00C22392" w:rsidRPr="008221BE">
        <w:rPr>
          <w:lang w:val="it-IT"/>
        </w:rPr>
        <w:t xml:space="preserve"> e che, sempre per ipotesi, tali condizioni siano stazionarie.</w:t>
      </w:r>
      <w:r w:rsidR="00C974FF" w:rsidRPr="008221BE">
        <w:rPr>
          <w:lang w:val="it-IT"/>
        </w:rPr>
        <w:t xml:space="preserve"> </w:t>
      </w:r>
    </w:p>
    <w:p w:rsidR="00396CE3" w:rsidRPr="008221BE" w:rsidRDefault="00C14592" w:rsidP="005624BE">
      <w:pPr>
        <w:spacing w:after="0" w:line="360" w:lineRule="auto"/>
        <w:jc w:val="both"/>
        <w:rPr>
          <w:lang w:val="it-IT"/>
        </w:rPr>
      </w:pPr>
      <w:r w:rsidRPr="008221BE">
        <w:rPr>
          <w:lang w:val="it-IT"/>
        </w:rPr>
        <w:t>Per quanto riguarda lo scambio termico per convezi</w:t>
      </w:r>
      <w:r w:rsidR="00AE1AAF" w:rsidRPr="008221BE">
        <w:rPr>
          <w:lang w:val="it-IT"/>
        </w:rPr>
        <w:t xml:space="preserve">one e per irraggiamento </w:t>
      </w:r>
      <w:r w:rsidRPr="008221BE">
        <w:rPr>
          <w:lang w:val="it-IT"/>
        </w:rPr>
        <w:t xml:space="preserve">viene </w:t>
      </w:r>
      <w:r w:rsidR="00AE1AAF" w:rsidRPr="008221BE">
        <w:rPr>
          <w:lang w:val="it-IT"/>
        </w:rPr>
        <w:t>utilizzato</w:t>
      </w:r>
      <w:r w:rsidRPr="008221BE">
        <w:rPr>
          <w:lang w:val="it-IT"/>
        </w:rPr>
        <w:t xml:space="preserve"> un</w:t>
      </w:r>
      <w:r w:rsidR="00AE1AAF" w:rsidRPr="008221BE">
        <w:rPr>
          <w:lang w:val="it-IT"/>
        </w:rPr>
        <w:t xml:space="preserve"> singolo</w:t>
      </w:r>
      <w:r w:rsidRPr="008221BE">
        <w:rPr>
          <w:lang w:val="it-IT"/>
        </w:rPr>
        <w:t xml:space="preserve"> coefficiente che ingloba i due effetti</w:t>
      </w:r>
      <w:r w:rsidR="007C0145" w:rsidRPr="008221BE">
        <w:rPr>
          <w:lang w:val="it-IT"/>
        </w:rPr>
        <w:t xml:space="preserve"> di scambio termico</w:t>
      </w:r>
      <w:r w:rsidRPr="008221BE">
        <w:rPr>
          <w:lang w:val="it-IT"/>
        </w:rPr>
        <w:t>. Tale argomento verrà trattato più nel dettaglio in seguito</w:t>
      </w:r>
      <w:r w:rsidR="00196991" w:rsidRPr="008221BE">
        <w:rPr>
          <w:lang w:val="it-IT"/>
        </w:rPr>
        <w:t>.</w:t>
      </w:r>
    </w:p>
    <w:p w:rsidR="00396CE3" w:rsidRPr="008221BE" w:rsidRDefault="00396CE3">
      <w:pPr>
        <w:rPr>
          <w:lang w:val="it-IT"/>
        </w:rPr>
      </w:pPr>
      <w:r w:rsidRPr="008221BE">
        <w:rPr>
          <w:lang w:val="it-IT"/>
        </w:rPr>
        <w:br w:type="page"/>
      </w:r>
    </w:p>
    <w:p w:rsidR="00C14592" w:rsidRPr="008221BE" w:rsidRDefault="00737C45" w:rsidP="003205B9">
      <w:pPr>
        <w:pStyle w:val="Titolo2"/>
        <w:rPr>
          <w:b/>
          <w:lang w:val="it-IT"/>
        </w:rPr>
      </w:pPr>
      <w:bookmarkStart w:id="13" w:name="_Toc461383883"/>
      <w:r w:rsidRPr="008221BE">
        <w:rPr>
          <w:b/>
          <w:lang w:val="it-IT"/>
        </w:rPr>
        <w:lastRenderedPageBreak/>
        <w:t xml:space="preserve">4.3 </w:t>
      </w:r>
      <w:r w:rsidR="00C14592" w:rsidRPr="008221BE">
        <w:rPr>
          <w:b/>
          <w:lang w:val="it-IT"/>
        </w:rPr>
        <w:t>S</w:t>
      </w:r>
      <w:r w:rsidR="0036504B" w:rsidRPr="008221BE">
        <w:rPr>
          <w:b/>
          <w:lang w:val="it-IT"/>
        </w:rPr>
        <w:t>cambio termico per conduzione</w:t>
      </w:r>
      <w:bookmarkEnd w:id="13"/>
      <w:r w:rsidR="0036504B" w:rsidRPr="008221BE">
        <w:rPr>
          <w:b/>
          <w:lang w:val="it-IT"/>
        </w:rPr>
        <w:t xml:space="preserve"> </w:t>
      </w:r>
    </w:p>
    <w:p w:rsidR="00196991" w:rsidRPr="008221BE" w:rsidRDefault="00196991" w:rsidP="005624BE">
      <w:pPr>
        <w:spacing w:after="0" w:line="360" w:lineRule="auto"/>
        <w:jc w:val="both"/>
        <w:rPr>
          <w:b/>
          <w:lang w:val="it-IT"/>
        </w:rPr>
      </w:pPr>
    </w:p>
    <w:p w:rsidR="00D5161E" w:rsidRPr="008221BE" w:rsidRDefault="00737C45" w:rsidP="007F6984">
      <w:pPr>
        <w:pStyle w:val="Titolo3"/>
        <w:rPr>
          <w:b/>
          <w:i w:val="0"/>
          <w:lang w:val="it-IT"/>
        </w:rPr>
      </w:pPr>
      <w:bookmarkStart w:id="14" w:name="_Toc461383884"/>
      <w:r w:rsidRPr="008221BE">
        <w:rPr>
          <w:b/>
          <w:i w:val="0"/>
          <w:lang w:val="it-IT"/>
        </w:rPr>
        <w:t xml:space="preserve">4.3.1 </w:t>
      </w:r>
      <w:r w:rsidR="00D5161E" w:rsidRPr="008221BE">
        <w:rPr>
          <w:b/>
          <w:i w:val="0"/>
          <w:lang w:val="it-IT"/>
        </w:rPr>
        <w:t>Conduzione del calore attraverso pareti</w:t>
      </w:r>
      <w:r w:rsidR="0036504B" w:rsidRPr="008221BE">
        <w:rPr>
          <w:b/>
          <w:i w:val="0"/>
          <w:lang w:val="it-IT"/>
        </w:rPr>
        <w:t xml:space="preserve"> di geometria piana</w:t>
      </w:r>
      <w:bookmarkEnd w:id="14"/>
    </w:p>
    <w:p w:rsidR="00412AE7" w:rsidRPr="008221BE" w:rsidRDefault="00412AE7" w:rsidP="005624BE">
      <w:pPr>
        <w:spacing w:before="240" w:after="0" w:line="360" w:lineRule="auto"/>
        <w:jc w:val="both"/>
        <w:rPr>
          <w:lang w:val="it-IT"/>
        </w:rPr>
      </w:pPr>
      <w:r w:rsidRPr="008221BE">
        <w:rPr>
          <w:lang w:val="it-IT"/>
        </w:rPr>
        <w:t>La formula che viene utilizzata per questo tipo di geometria è la seguente:</w:t>
      </w:r>
    </w:p>
    <w:p w:rsidR="00382FF6" w:rsidRDefault="00D65BEE" w:rsidP="005624BE">
      <w:pPr>
        <w:spacing w:before="240" w:after="0" w:line="360" w:lineRule="auto"/>
        <w:jc w:val="center"/>
      </w:pPr>
      <m:oMath>
        <m:r>
          <w:rPr>
            <w:rFonts w:ascii="Cambria Math" w:hAnsi="Cambria Math"/>
          </w:rPr>
          <m:t>φ=</m:t>
        </m:r>
        <m:f>
          <m:fPr>
            <m:ctrlPr>
              <w:rPr>
                <w:rFonts w:ascii="Cambria Math" w:hAnsi="Cambria Math"/>
                <w:i/>
              </w:rPr>
            </m:ctrlPr>
          </m:fPr>
          <m:num>
            <m:r>
              <m:rPr>
                <m:sty m:val="p"/>
              </m:rPr>
              <w:rPr>
                <w:rFonts w:ascii="Cambria Math" w:hAnsi="Cambria Math"/>
              </w:rPr>
              <m:t>Δ</m:t>
            </m:r>
            <m:r>
              <w:rPr>
                <w:rFonts w:ascii="Cambria Math" w:hAnsi="Cambria Math"/>
              </w:rPr>
              <m:t>T</m:t>
            </m:r>
          </m:num>
          <m:den>
            <m:r>
              <w:rPr>
                <w:rFonts w:ascii="Cambria Math" w:hAnsi="Cambria Math"/>
              </w:rPr>
              <m:t>R</m:t>
            </m:r>
          </m:den>
        </m:f>
        <m:r>
          <w:rPr>
            <w:rFonts w:ascii="Cambria Math" w:hAnsi="Cambria Math"/>
          </w:rPr>
          <m:t xml:space="preserve"> </m:t>
        </m:r>
        <m:d>
          <m:dPr>
            <m:begChr m:val="["/>
            <m:endChr m:val="]"/>
            <m:ctrlPr>
              <w:rPr>
                <w:rFonts w:ascii="Cambria Math" w:hAnsi="Cambria Math"/>
                <w:i/>
              </w:rPr>
            </m:ctrlPr>
          </m:dPr>
          <m:e>
            <m:f>
              <m:fPr>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e>
        </m:d>
      </m:oMath>
      <w:r w:rsidR="00382FF6">
        <w:t>:</w:t>
      </w:r>
    </w:p>
    <w:p w:rsidR="00D55725" w:rsidRDefault="00382FF6" w:rsidP="0068278F">
      <w:pPr>
        <w:spacing w:before="240" w:after="0" w:line="360" w:lineRule="auto"/>
        <w:jc w:val="center"/>
      </w:pPr>
      <m:oMathPara>
        <m:oMath>
          <m:r>
            <w:rPr>
              <w:rFonts w:ascii="Cambria Math" w:hAnsi="Cambria Math"/>
            </w:rPr>
            <m:t>R=</m:t>
          </m:r>
          <m:f>
            <m:fPr>
              <m:ctrlPr>
                <w:rPr>
                  <w:rFonts w:ascii="Cambria Math" w:hAnsi="Cambria Math"/>
                  <w:i/>
                </w:rPr>
              </m:ctrlPr>
            </m:fPr>
            <m:num>
              <m:r>
                <w:rPr>
                  <w:rFonts w:ascii="Cambria Math" w:hAnsi="Cambria Math"/>
                </w:rPr>
                <m:t>s</m:t>
              </m:r>
            </m:num>
            <m:den>
              <m:r>
                <w:rPr>
                  <w:rFonts w:ascii="Cambria Math" w:hAnsi="Cambria Math"/>
                </w:rPr>
                <m:t>λ</m:t>
              </m:r>
            </m:den>
          </m:f>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K</m:t>
                  </m:r>
                </m:num>
                <m:den>
                  <m:r>
                    <w:rPr>
                      <w:rFonts w:ascii="Cambria Math" w:hAnsi="Cambria Math"/>
                    </w:rPr>
                    <m:t xml:space="preserve">W </m:t>
                  </m:r>
                </m:den>
              </m:f>
            </m:e>
          </m:d>
        </m:oMath>
      </m:oMathPara>
    </w:p>
    <w:p w:rsidR="00586DD7" w:rsidRDefault="00586DD7" w:rsidP="005624BE">
      <w:pPr>
        <w:spacing w:before="240" w:after="0" w:line="360" w:lineRule="auto"/>
        <w:jc w:val="both"/>
      </w:pPr>
      <w:r>
        <w:t>Dove:</w:t>
      </w:r>
    </w:p>
    <w:p w:rsidR="00586DD7" w:rsidRPr="008221BE" w:rsidRDefault="00586DD7" w:rsidP="005624BE">
      <w:pPr>
        <w:pStyle w:val="Paragrafoelenco"/>
        <w:numPr>
          <w:ilvl w:val="0"/>
          <w:numId w:val="4"/>
        </w:numPr>
        <w:spacing w:before="240" w:after="0" w:line="360" w:lineRule="auto"/>
        <w:jc w:val="both"/>
        <w:rPr>
          <w:lang w:val="it-IT"/>
        </w:rPr>
      </w:pPr>
      <m:oMath>
        <m:r>
          <w:rPr>
            <w:rFonts w:ascii="Cambria Math" w:hAnsi="Cambria Math"/>
          </w:rPr>
          <m:t>s</m:t>
        </m:r>
      </m:oMath>
      <w:r w:rsidRPr="008221BE">
        <w:rPr>
          <w:lang w:val="it-IT"/>
        </w:rPr>
        <w:t>: spessore della parete [</w:t>
      </w:r>
      <m:oMath>
        <m:r>
          <w:rPr>
            <w:rFonts w:ascii="Cambria Math" w:hAnsi="Cambria Math"/>
          </w:rPr>
          <m:t>m</m:t>
        </m:r>
      </m:oMath>
      <w:r w:rsidRPr="008221BE">
        <w:rPr>
          <w:lang w:val="it-IT"/>
        </w:rPr>
        <w:t>];</w:t>
      </w:r>
    </w:p>
    <w:p w:rsidR="00586DD7" w:rsidRPr="008221BE" w:rsidRDefault="00586DD7" w:rsidP="005624BE">
      <w:pPr>
        <w:pStyle w:val="Paragrafoelenco"/>
        <w:numPr>
          <w:ilvl w:val="0"/>
          <w:numId w:val="4"/>
        </w:numPr>
        <w:spacing w:before="240" w:after="0" w:line="360" w:lineRule="auto"/>
        <w:jc w:val="both"/>
        <w:rPr>
          <w:lang w:val="it-IT"/>
        </w:rPr>
      </w:pPr>
      <m:oMath>
        <m:r>
          <w:rPr>
            <w:rFonts w:ascii="Cambria Math" w:hAnsi="Cambria Math"/>
          </w:rPr>
          <m:t>λ</m:t>
        </m:r>
      </m:oMath>
      <w:r w:rsidRPr="008221BE">
        <w:rPr>
          <w:lang w:val="it-IT"/>
        </w:rPr>
        <w:t xml:space="preserve">: conduttanza termica del materiale </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W</m:t>
                </m:r>
              </m:num>
              <m:den>
                <m:r>
                  <w:rPr>
                    <w:rFonts w:ascii="Cambria Math" w:hAnsi="Cambria Math"/>
                  </w:rPr>
                  <m:t>m</m:t>
                </m:r>
                <m:r>
                  <w:rPr>
                    <w:rFonts w:ascii="Cambria Math" w:hAnsi="Cambria Math"/>
                    <w:lang w:val="it-IT"/>
                  </w:rPr>
                  <m:t xml:space="preserve"> </m:t>
                </m:r>
                <m:r>
                  <w:rPr>
                    <w:rFonts w:ascii="Cambria Math" w:hAnsi="Cambria Math"/>
                  </w:rPr>
                  <m:t>K</m:t>
                </m:r>
              </m:den>
            </m:f>
            <m:r>
              <m:rPr>
                <m:sty m:val="p"/>
              </m:rPr>
              <w:rPr>
                <w:rFonts w:ascii="Cambria Math" w:hAnsi="Cambria Math"/>
                <w:lang w:val="it-IT"/>
              </w:rPr>
              <m:t xml:space="preserve"> </m:t>
            </m:r>
          </m:e>
        </m:d>
      </m:oMath>
      <w:r w:rsidRPr="008221BE">
        <w:rPr>
          <w:lang w:val="it-IT"/>
        </w:rPr>
        <w:t xml:space="preserve">. </w:t>
      </w:r>
    </w:p>
    <w:p w:rsidR="00D55725" w:rsidRPr="008221BE" w:rsidRDefault="00D55725" w:rsidP="005624BE">
      <w:pPr>
        <w:spacing w:after="0" w:line="360" w:lineRule="auto"/>
        <w:jc w:val="both"/>
        <w:rPr>
          <w:lang w:val="it-IT"/>
        </w:rPr>
      </w:pPr>
    </w:p>
    <w:p w:rsidR="00D5161E" w:rsidRPr="008221BE" w:rsidRDefault="00586DD7" w:rsidP="005624BE">
      <w:pPr>
        <w:spacing w:after="0" w:line="360" w:lineRule="auto"/>
        <w:jc w:val="both"/>
        <w:rPr>
          <w:lang w:val="it-IT"/>
        </w:rPr>
      </w:pPr>
      <w:r w:rsidRPr="008221BE">
        <w:rPr>
          <w:lang w:val="it-IT"/>
        </w:rPr>
        <w:t>A seconda del materiale e dello spessore dello strato di parete si avranno valori di resistenza</w:t>
      </w:r>
      <w:r w:rsidR="00C81CB8" w:rsidRPr="008221BE">
        <w:rPr>
          <w:lang w:val="it-IT"/>
        </w:rPr>
        <w:t xml:space="preserve"> termica</w:t>
      </w:r>
      <w:r w:rsidRPr="008221BE">
        <w:rPr>
          <w:lang w:val="it-IT"/>
        </w:rPr>
        <w:t xml:space="preserve"> differenti.</w:t>
      </w:r>
    </w:p>
    <w:p w:rsidR="00D55725" w:rsidRPr="008221BE" w:rsidRDefault="00AE1AAF" w:rsidP="005624BE">
      <w:pPr>
        <w:spacing w:line="360" w:lineRule="auto"/>
        <w:jc w:val="both"/>
        <w:rPr>
          <w:lang w:val="it-IT"/>
        </w:rPr>
      </w:pPr>
      <w:r w:rsidRPr="008221BE">
        <w:rPr>
          <w:lang w:val="it-IT"/>
        </w:rPr>
        <w:t>Se ogni strato è posizionato</w:t>
      </w:r>
      <w:r w:rsidR="00586DD7" w:rsidRPr="008221BE">
        <w:rPr>
          <w:lang w:val="it-IT"/>
        </w:rPr>
        <w:t xml:space="preserve"> in serie rispetto all’altro</w:t>
      </w:r>
      <w:r w:rsidR="004C68AB" w:rsidRPr="008221BE">
        <w:rPr>
          <w:lang w:val="it-IT"/>
        </w:rPr>
        <w:t>,</w:t>
      </w:r>
      <w:r w:rsidR="00586DD7" w:rsidRPr="008221BE">
        <w:rPr>
          <w:lang w:val="it-IT"/>
        </w:rPr>
        <w:t xml:space="preserve"> la resistenza termica totale della parte </w:t>
      </w:r>
      <w:r w:rsidR="00412AE7" w:rsidRPr="008221BE">
        <w:rPr>
          <w:lang w:val="it-IT"/>
        </w:rPr>
        <w:t>sarà semplicemente la somma</w:t>
      </w:r>
      <w:r w:rsidR="00586DD7" w:rsidRPr="008221BE">
        <w:rPr>
          <w:lang w:val="it-IT"/>
        </w:rPr>
        <w:t xml:space="preserve"> di ogni singola resistenza</w:t>
      </w:r>
      <w:r w:rsidR="00C81CB8" w:rsidRPr="008221BE">
        <w:rPr>
          <w:lang w:val="it-IT"/>
        </w:rPr>
        <w:t xml:space="preserve"> termica</w:t>
      </w:r>
      <w:r w:rsidR="00586DD7" w:rsidRPr="008221BE">
        <w:rPr>
          <w:lang w:val="it-IT"/>
        </w:rPr>
        <w:t>.</w:t>
      </w:r>
    </w:p>
    <w:p w:rsidR="00D55725" w:rsidRDefault="00747A8A" w:rsidP="00412AE7">
      <w:pPr>
        <w:spacing w:before="240" w:line="360" w:lineRule="auto"/>
        <w:jc w:val="center"/>
      </w:pPr>
      <m:oMathPara>
        <m:oMath>
          <m:sSub>
            <m:sSubPr>
              <m:ctrlPr>
                <w:rPr>
                  <w:rFonts w:ascii="Cambria Math" w:hAnsi="Cambria Math"/>
                  <w:i/>
                </w:rPr>
              </m:ctrlPr>
            </m:sSubPr>
            <m:e>
              <m:r>
                <w:rPr>
                  <w:rFonts w:ascii="Cambria Math" w:hAnsi="Cambria Math"/>
                </w:rPr>
                <m:t>R</m:t>
              </m:r>
            </m:e>
            <m:sub>
              <m:r>
                <w:rPr>
                  <w:rFonts w:ascii="Cambria Math" w:hAnsi="Cambria Math"/>
                </w:rPr>
                <m:t>tot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oMath>
      </m:oMathPara>
    </w:p>
    <w:p w:rsidR="004C68AB" w:rsidRPr="008221BE" w:rsidRDefault="004C68AB" w:rsidP="005624BE">
      <w:pPr>
        <w:spacing w:line="360" w:lineRule="auto"/>
        <w:jc w:val="both"/>
        <w:rPr>
          <w:lang w:val="it-IT"/>
        </w:rPr>
      </w:pPr>
      <w:r w:rsidRPr="008221BE">
        <w:rPr>
          <w:lang w:val="it-IT"/>
        </w:rPr>
        <w:t xml:space="preserve">Con </w:t>
      </w:r>
      <m:oMath>
        <m:sSub>
          <m:sSubPr>
            <m:ctrlPr>
              <w:rPr>
                <w:rFonts w:ascii="Cambria Math" w:hAnsi="Cambria Math"/>
                <w:i/>
              </w:rPr>
            </m:ctrlPr>
          </m:sSubPr>
          <m:e>
            <m:r>
              <w:rPr>
                <w:rFonts w:ascii="Cambria Math" w:hAnsi="Cambria Math"/>
              </w:rPr>
              <m:t>R</m:t>
            </m:r>
          </m:e>
          <m:sub>
            <m:r>
              <w:rPr>
                <w:rFonts w:ascii="Cambria Math" w:hAnsi="Cambria Math"/>
                <w:lang w:val="it-IT"/>
              </w:rPr>
              <m:t>1</m:t>
            </m:r>
          </m:sub>
        </m:sSub>
      </m:oMath>
      <w:r w:rsidRPr="008221BE">
        <w:rPr>
          <w:lang w:val="it-IT"/>
        </w:rPr>
        <w:t xml:space="preserve">, </w:t>
      </w:r>
      <m:oMath>
        <m:sSub>
          <m:sSubPr>
            <m:ctrlPr>
              <w:rPr>
                <w:rFonts w:ascii="Cambria Math" w:hAnsi="Cambria Math"/>
                <w:i/>
              </w:rPr>
            </m:ctrlPr>
          </m:sSubPr>
          <m:e>
            <m:r>
              <w:rPr>
                <w:rFonts w:ascii="Cambria Math" w:hAnsi="Cambria Math"/>
              </w:rPr>
              <m:t>R</m:t>
            </m:r>
          </m:e>
          <m:sub>
            <m:r>
              <w:rPr>
                <w:rFonts w:ascii="Cambria Math" w:hAnsi="Cambria Math"/>
                <w:lang w:val="it-IT"/>
              </w:rPr>
              <m:t>2</m:t>
            </m:r>
          </m:sub>
        </m:sSub>
      </m:oMath>
      <w:r w:rsidRPr="008221BE">
        <w:rPr>
          <w:lang w:val="it-IT"/>
        </w:rPr>
        <w:t>,</w:t>
      </w:r>
      <w:r w:rsidR="00AE1AAF" w:rsidRPr="008221BE">
        <w:rPr>
          <w:lang w:val="it-IT"/>
        </w:rPr>
        <w:t>…,</w:t>
      </w:r>
      <w:r w:rsidRPr="008221BE">
        <w:rPr>
          <w:lang w:val="it-IT"/>
        </w:rPr>
        <w:t xml:space="preserv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Pr="008221BE">
        <w:rPr>
          <w:lang w:val="it-IT"/>
        </w:rPr>
        <w:t xml:space="preserve"> singole resistenze della superficie.</w:t>
      </w:r>
    </w:p>
    <w:p w:rsidR="00412AE7" w:rsidRPr="009F025A" w:rsidRDefault="009F025A" w:rsidP="005624BE">
      <w:pPr>
        <w:spacing w:line="360" w:lineRule="auto"/>
        <w:jc w:val="both"/>
        <w:rPr>
          <w:b/>
        </w:rPr>
      </w:pPr>
      <w:r w:rsidRPr="009F025A">
        <w:rPr>
          <w:b/>
          <w:u w:val="single"/>
        </w:rPr>
        <w:t>Osservazioni</w:t>
      </w:r>
      <w:r w:rsidR="0068278F" w:rsidRPr="009F025A">
        <w:rPr>
          <w:b/>
          <w:u w:val="single"/>
        </w:rPr>
        <w:t>:</w:t>
      </w:r>
      <w:r w:rsidR="0068278F" w:rsidRPr="009F025A">
        <w:rPr>
          <w:b/>
        </w:rPr>
        <w:t xml:space="preserve"> </w:t>
      </w:r>
    </w:p>
    <w:p w:rsidR="0068278F" w:rsidRPr="008221BE" w:rsidRDefault="00C81CB8" w:rsidP="005624BE">
      <w:pPr>
        <w:pStyle w:val="Paragrafoelenco"/>
        <w:numPr>
          <w:ilvl w:val="0"/>
          <w:numId w:val="5"/>
        </w:numPr>
        <w:spacing w:after="0" w:line="360" w:lineRule="auto"/>
        <w:jc w:val="both"/>
        <w:rPr>
          <w:lang w:val="it-IT"/>
        </w:rPr>
      </w:pPr>
      <w:r w:rsidRPr="008221BE">
        <w:rPr>
          <w:lang w:val="it-IT"/>
        </w:rPr>
        <w:t>conoscendo la</w:t>
      </w:r>
      <w:r w:rsidR="000824CC" w:rsidRPr="008221BE">
        <w:rPr>
          <w:lang w:val="it-IT"/>
        </w:rPr>
        <w:t xml:space="preserve"> differenza di temperatura</w:t>
      </w:r>
      <w:r w:rsidRPr="008221BE">
        <w:rPr>
          <w:lang w:val="it-IT"/>
        </w:rPr>
        <w:t xml:space="preserve"> tra ogni singolo strato che compongono la superficie</w:t>
      </w:r>
      <w:r w:rsidR="000824CC" w:rsidRPr="008221BE">
        <w:rPr>
          <w:lang w:val="it-IT"/>
        </w:rPr>
        <w:t xml:space="preserve"> e la conduttanza termica del materiale risulta che </w:t>
      </w:r>
      <w:r w:rsidR="0068278F" w:rsidRPr="008221BE">
        <w:rPr>
          <w:lang w:val="it-IT"/>
        </w:rPr>
        <w:t>l’andamento della temperatura in questo tipo di geometria è</w:t>
      </w:r>
      <w:r w:rsidR="00412AE7" w:rsidRPr="008221BE">
        <w:rPr>
          <w:lang w:val="it-IT"/>
        </w:rPr>
        <w:t xml:space="preserve"> una</w:t>
      </w:r>
      <w:r w:rsidR="0068278F" w:rsidRPr="008221BE">
        <w:rPr>
          <w:lang w:val="it-IT"/>
        </w:rPr>
        <w:t xml:space="preserve"> funzione</w:t>
      </w:r>
      <w:r w:rsidR="00412AE7" w:rsidRPr="008221BE">
        <w:rPr>
          <w:lang w:val="it-IT"/>
        </w:rPr>
        <w:t xml:space="preserve"> del tipo</w:t>
      </w:r>
      <w:r w:rsidR="0068278F" w:rsidRPr="008221BE">
        <w:rPr>
          <w:lang w:val="it-IT"/>
        </w:rPr>
        <w:t xml:space="preserve"> lineare che dipende esclusivamente dallo spessore della parete</w:t>
      </w:r>
      <w:r w:rsidR="00412AE7" w:rsidRPr="008221BE">
        <w:rPr>
          <w:lang w:val="it-IT"/>
        </w:rPr>
        <w:t>;</w:t>
      </w:r>
    </w:p>
    <w:p w:rsidR="00753F27" w:rsidRPr="008221BE" w:rsidRDefault="00412AE7" w:rsidP="005624BE">
      <w:pPr>
        <w:pStyle w:val="Paragrafoelenco"/>
        <w:numPr>
          <w:ilvl w:val="0"/>
          <w:numId w:val="5"/>
        </w:numPr>
        <w:spacing w:after="0" w:line="360" w:lineRule="auto"/>
        <w:jc w:val="both"/>
        <w:rPr>
          <w:lang w:val="it-IT"/>
        </w:rPr>
      </w:pPr>
      <w:r w:rsidRPr="008221BE">
        <w:rPr>
          <w:lang w:val="it-IT"/>
        </w:rPr>
        <w:t>il flusso di ca</w:t>
      </w:r>
      <w:r w:rsidR="0079628F" w:rsidRPr="008221BE">
        <w:rPr>
          <w:lang w:val="it-IT"/>
        </w:rPr>
        <w:t>lore calcolato è specifico su</w:t>
      </w:r>
      <w:r w:rsidRPr="008221BE">
        <w:rPr>
          <w:lang w:val="it-IT"/>
        </w:rPr>
        <w:t xml:space="preserve"> metro quadro di superficie. </w:t>
      </w:r>
    </w:p>
    <w:p w:rsidR="007E7818" w:rsidRPr="008221BE" w:rsidRDefault="007E7818" w:rsidP="005624BE">
      <w:pPr>
        <w:spacing w:after="0" w:line="360" w:lineRule="auto"/>
        <w:jc w:val="both"/>
        <w:rPr>
          <w:lang w:val="it-IT"/>
        </w:rPr>
      </w:pPr>
    </w:p>
    <w:p w:rsidR="00D55725" w:rsidRPr="008221BE" w:rsidRDefault="00737C45" w:rsidP="007F6984">
      <w:pPr>
        <w:pStyle w:val="Titolo3"/>
        <w:rPr>
          <w:b/>
          <w:i w:val="0"/>
          <w:lang w:val="it-IT"/>
        </w:rPr>
      </w:pPr>
      <w:bookmarkStart w:id="15" w:name="_Toc461383885"/>
      <w:r w:rsidRPr="008221BE">
        <w:rPr>
          <w:b/>
          <w:i w:val="0"/>
          <w:lang w:val="it-IT"/>
        </w:rPr>
        <w:t xml:space="preserve">4.3.2 </w:t>
      </w:r>
      <w:r w:rsidR="00D5161E" w:rsidRPr="008221BE">
        <w:rPr>
          <w:b/>
          <w:i w:val="0"/>
          <w:lang w:val="it-IT"/>
        </w:rPr>
        <w:t>Conduzione del calore attraverso parete di geometria cilindrica</w:t>
      </w:r>
      <w:bookmarkEnd w:id="15"/>
    </w:p>
    <w:p w:rsidR="00D55725" w:rsidRPr="008221BE" w:rsidRDefault="00412AE7" w:rsidP="005624BE">
      <w:pPr>
        <w:spacing w:before="240" w:after="0" w:line="360" w:lineRule="auto"/>
        <w:jc w:val="both"/>
        <w:rPr>
          <w:lang w:val="it-IT"/>
        </w:rPr>
      </w:pPr>
      <w:r w:rsidRPr="008221BE">
        <w:rPr>
          <w:lang w:val="it-IT"/>
        </w:rPr>
        <w:t>La formula utilizzata per il calcolo della conduzione del calore attraverso parete cilindrica è la seguente:</w:t>
      </w:r>
    </w:p>
    <w:p w:rsidR="00412AE7" w:rsidRDefault="00412AE7" w:rsidP="00412AE7">
      <w:pPr>
        <w:spacing w:before="240" w:after="0" w:line="360" w:lineRule="auto"/>
        <w:jc w:val="center"/>
      </w:pPr>
      <m:oMathPara>
        <m:oMath>
          <m:r>
            <w:rPr>
              <w:rFonts w:ascii="Cambria Math" w:hAnsi="Cambria Math"/>
            </w:rPr>
            <m:t>φ=</m:t>
          </m:r>
          <m:f>
            <m:fPr>
              <m:ctrlPr>
                <w:rPr>
                  <w:rFonts w:ascii="Cambria Math" w:hAnsi="Cambria Math"/>
                  <w:i/>
                </w:rPr>
              </m:ctrlPr>
            </m:fPr>
            <m:num>
              <m:r>
                <m:rPr>
                  <m:sty m:val="p"/>
                </m:rPr>
                <w:rPr>
                  <w:rFonts w:ascii="Cambria Math" w:hAnsi="Cambria Math"/>
                </w:rPr>
                <m:t>Δ</m:t>
              </m:r>
              <m:r>
                <w:rPr>
                  <w:rFonts w:ascii="Cambria Math" w:hAnsi="Cambria Math"/>
                </w:rPr>
                <m:t>T</m:t>
              </m:r>
            </m:num>
            <m:den>
              <m:r>
                <w:rPr>
                  <w:rFonts w:ascii="Cambria Math" w:hAnsi="Cambria Math"/>
                </w:rPr>
                <m:t>R</m:t>
              </m:r>
            </m:den>
          </m:f>
          <m:r>
            <w:rPr>
              <w:rFonts w:ascii="Cambria Math" w:hAnsi="Cambria Math"/>
            </w:rPr>
            <m:t xml:space="preserve"> </m:t>
          </m:r>
          <m:d>
            <m:dPr>
              <m:begChr m:val="["/>
              <m:endChr m:val="]"/>
              <m:ctrlPr>
                <w:rPr>
                  <w:rFonts w:ascii="Cambria Math" w:hAnsi="Cambria Math"/>
                  <w:i/>
                </w:rPr>
              </m:ctrlPr>
            </m:dPr>
            <m:e>
              <m:f>
                <m:fPr>
                  <m:ctrlPr>
                    <w:rPr>
                      <w:rFonts w:ascii="Cambria Math" w:hAnsi="Cambria Math"/>
                      <w:i/>
                    </w:rPr>
                  </m:ctrlPr>
                </m:fPr>
                <m:num>
                  <m:r>
                    <w:rPr>
                      <w:rFonts w:ascii="Cambria Math" w:hAnsi="Cambria Math"/>
                    </w:rPr>
                    <m:t>W</m:t>
                  </m:r>
                </m:num>
                <m:den>
                  <m:r>
                    <w:rPr>
                      <w:rFonts w:ascii="Cambria Math" w:hAnsi="Cambria Math"/>
                    </w:rPr>
                    <m:t>m</m:t>
                  </m:r>
                </m:den>
              </m:f>
            </m:e>
          </m:d>
        </m:oMath>
      </m:oMathPara>
    </w:p>
    <w:p w:rsidR="00412AE7" w:rsidRDefault="00412AE7" w:rsidP="005624BE">
      <w:pPr>
        <w:spacing w:before="240" w:after="0" w:line="360" w:lineRule="auto"/>
        <w:jc w:val="both"/>
      </w:pPr>
      <w:r>
        <w:lastRenderedPageBreak/>
        <w:t xml:space="preserve">Dove: </w:t>
      </w:r>
    </w:p>
    <w:p w:rsidR="00412AE7" w:rsidRPr="008221BE" w:rsidRDefault="00412AE7" w:rsidP="005624BE">
      <w:pPr>
        <w:pStyle w:val="Paragrafoelenco"/>
        <w:numPr>
          <w:ilvl w:val="0"/>
          <w:numId w:val="3"/>
        </w:numPr>
        <w:spacing w:before="240" w:after="0" w:line="360" w:lineRule="auto"/>
        <w:jc w:val="both"/>
        <w:rPr>
          <w:lang w:val="it-IT"/>
        </w:rPr>
      </w:pPr>
      <m:oMath>
        <m:r>
          <w:rPr>
            <w:rFonts w:ascii="Cambria Math" w:hAnsi="Cambria Math"/>
          </w:rPr>
          <m:t>φ</m:t>
        </m:r>
      </m:oMath>
      <w:r w:rsidRPr="008221BE">
        <w:rPr>
          <w:lang w:val="it-IT"/>
        </w:rPr>
        <w:t xml:space="preserve">: flusso di calore che attraversa la parete </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W</m:t>
                </m:r>
              </m:num>
              <m:den>
                <m:r>
                  <w:rPr>
                    <w:rFonts w:ascii="Cambria Math" w:hAnsi="Cambria Math"/>
                  </w:rPr>
                  <m:t>m</m:t>
                </m:r>
              </m:den>
            </m:f>
          </m:e>
        </m:d>
      </m:oMath>
      <w:r w:rsidRPr="008221BE">
        <w:rPr>
          <w:lang w:val="it-IT"/>
        </w:rPr>
        <w:t>;</w:t>
      </w:r>
    </w:p>
    <w:p w:rsidR="00412AE7" w:rsidRPr="008221BE" w:rsidRDefault="00412AE7" w:rsidP="005624BE">
      <w:pPr>
        <w:pStyle w:val="Paragrafoelenco"/>
        <w:numPr>
          <w:ilvl w:val="0"/>
          <w:numId w:val="3"/>
        </w:numPr>
        <w:spacing w:before="240" w:after="0" w:line="360" w:lineRule="auto"/>
        <w:jc w:val="both"/>
        <w:rPr>
          <w:lang w:val="it-IT"/>
        </w:rPr>
      </w:pPr>
      <m:oMath>
        <m:r>
          <m:rPr>
            <m:sty m:val="p"/>
          </m:rPr>
          <w:rPr>
            <w:rFonts w:ascii="Cambria Math" w:hAnsi="Cambria Math"/>
          </w:rPr>
          <m:t>Δ</m:t>
        </m:r>
        <m:r>
          <w:rPr>
            <w:rFonts w:ascii="Cambria Math" w:hAnsi="Cambria Math"/>
          </w:rPr>
          <m:t>T</m:t>
        </m:r>
      </m:oMath>
      <w:r w:rsidR="00444567" w:rsidRPr="008221BE">
        <w:rPr>
          <w:lang w:val="it-IT"/>
        </w:rPr>
        <w:t>: differenza di temperatura [</w:t>
      </w:r>
      <m:oMath>
        <m:r>
          <w:rPr>
            <w:rFonts w:ascii="Cambria Math" w:hAnsi="Cambria Math"/>
          </w:rPr>
          <m:t>K</m:t>
        </m:r>
      </m:oMath>
      <w:r w:rsidRPr="008221BE">
        <w:rPr>
          <w:lang w:val="it-IT"/>
        </w:rPr>
        <w:t>];</w:t>
      </w:r>
    </w:p>
    <w:p w:rsidR="00412AE7" w:rsidRPr="008221BE" w:rsidRDefault="00412AE7" w:rsidP="005624BE">
      <w:pPr>
        <w:pStyle w:val="Paragrafoelenco"/>
        <w:numPr>
          <w:ilvl w:val="0"/>
          <w:numId w:val="3"/>
        </w:numPr>
        <w:spacing w:before="240" w:after="0" w:line="360" w:lineRule="auto"/>
        <w:jc w:val="both"/>
        <w:rPr>
          <w:lang w:val="it-IT"/>
        </w:rPr>
      </w:pPr>
      <m:oMath>
        <m:r>
          <m:rPr>
            <m:sty m:val="p"/>
          </m:rPr>
          <w:rPr>
            <w:rFonts w:ascii="Cambria Math" w:hAnsi="Cambria Math"/>
            <w:lang w:val="it-IT"/>
          </w:rPr>
          <m:t>R</m:t>
        </m:r>
      </m:oMath>
      <w:r w:rsidRPr="008221BE">
        <w:rPr>
          <w:lang w:val="it-IT"/>
        </w:rPr>
        <w:t xml:space="preserve">: resistenza termica della parete </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r>
                  <w:rPr>
                    <w:rFonts w:ascii="Cambria Math" w:hAnsi="Cambria Math"/>
                    <w:lang w:val="it-IT"/>
                  </w:rPr>
                  <m:t xml:space="preserve"> </m:t>
                </m:r>
                <m:r>
                  <w:rPr>
                    <w:rFonts w:ascii="Cambria Math" w:hAnsi="Cambria Math"/>
                  </w:rPr>
                  <m:t>K</m:t>
                </m:r>
              </m:num>
              <m:den>
                <m:r>
                  <w:rPr>
                    <w:rFonts w:ascii="Cambria Math" w:hAnsi="Cambria Math"/>
                  </w:rPr>
                  <m:t>W</m:t>
                </m:r>
                <m:r>
                  <w:rPr>
                    <w:rFonts w:ascii="Cambria Math" w:hAnsi="Cambria Math"/>
                    <w:lang w:val="it-IT"/>
                  </w:rPr>
                  <m:t xml:space="preserve"> </m:t>
                </m:r>
              </m:den>
            </m:f>
          </m:e>
        </m:d>
      </m:oMath>
      <w:r w:rsidRPr="008221BE">
        <w:rPr>
          <w:lang w:val="it-IT"/>
        </w:rPr>
        <w:t>.</w:t>
      </w:r>
    </w:p>
    <w:p w:rsidR="00412AE7" w:rsidRPr="008221BE" w:rsidRDefault="00412AE7" w:rsidP="005624BE">
      <w:pPr>
        <w:spacing w:before="240" w:after="0" w:line="360" w:lineRule="auto"/>
        <w:jc w:val="both"/>
        <w:rPr>
          <w:lang w:val="it-IT"/>
        </w:rPr>
      </w:pPr>
      <w:r w:rsidRPr="008221BE">
        <w:rPr>
          <w:lang w:val="it-IT"/>
        </w:rPr>
        <w:t>La resist</w:t>
      </w:r>
      <w:r w:rsidR="00AE1AAF" w:rsidRPr="008221BE">
        <w:rPr>
          <w:lang w:val="it-IT"/>
        </w:rPr>
        <w:t>enza termica “R” viene calcolata</w:t>
      </w:r>
      <w:r w:rsidRPr="008221BE">
        <w:rPr>
          <w:lang w:val="it-IT"/>
        </w:rPr>
        <w:t xml:space="preserve"> utilizzando la seguente formula:</w:t>
      </w:r>
    </w:p>
    <w:p w:rsidR="000824CC" w:rsidRDefault="000824CC" w:rsidP="000824CC">
      <w:pPr>
        <w:spacing w:before="240" w:after="0" w:line="360" w:lineRule="auto"/>
        <w:jc w:val="center"/>
      </w:pPr>
      <m:oMathPara>
        <m:oMath>
          <m:r>
            <w:rPr>
              <w:rFonts w:ascii="Cambria Math" w:hAnsi="Cambria Math"/>
            </w:rPr>
            <m:t>R=</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e>
              </m:func>
            </m:num>
            <m:den>
              <m:r>
                <w:rPr>
                  <w:rFonts w:ascii="Cambria Math" w:hAnsi="Cambria Math"/>
                </w:rPr>
                <m:t>2 π λ</m:t>
              </m:r>
            </m:den>
          </m:f>
          <m:r>
            <w:rPr>
              <w:rFonts w:ascii="Cambria Math" w:hAnsi="Cambria Math"/>
            </w:rPr>
            <m:t xml:space="preserve"> </m:t>
          </m:r>
          <m:d>
            <m:dPr>
              <m:begChr m:val="["/>
              <m:endChr m:val="]"/>
              <m:ctrlPr>
                <w:rPr>
                  <w:rFonts w:ascii="Cambria Math" w:hAnsi="Cambria Math"/>
                  <w:i/>
                </w:rPr>
              </m:ctrlPr>
            </m:dPr>
            <m:e>
              <m:f>
                <m:fPr>
                  <m:ctrlPr>
                    <w:rPr>
                      <w:rFonts w:ascii="Cambria Math" w:hAnsi="Cambria Math"/>
                      <w:i/>
                    </w:rPr>
                  </m:ctrlPr>
                </m:fPr>
                <m:num>
                  <m:r>
                    <w:rPr>
                      <w:rFonts w:ascii="Cambria Math" w:hAnsi="Cambria Math"/>
                    </w:rPr>
                    <m:t>m K</m:t>
                  </m:r>
                </m:num>
                <m:den>
                  <m:r>
                    <w:rPr>
                      <w:rFonts w:ascii="Cambria Math" w:hAnsi="Cambria Math"/>
                    </w:rPr>
                    <m:t xml:space="preserve">W </m:t>
                  </m:r>
                </m:den>
              </m:f>
            </m:e>
          </m:d>
        </m:oMath>
      </m:oMathPara>
    </w:p>
    <w:p w:rsidR="00412AE7" w:rsidRDefault="000824CC" w:rsidP="005624BE">
      <w:pPr>
        <w:spacing w:before="240" w:after="0" w:line="360" w:lineRule="auto"/>
        <w:jc w:val="both"/>
      </w:pPr>
      <w:r>
        <w:t>Dove :</w:t>
      </w:r>
    </w:p>
    <w:p w:rsidR="000824CC" w:rsidRPr="008221BE" w:rsidRDefault="00747A8A" w:rsidP="005624BE">
      <w:pPr>
        <w:pStyle w:val="Paragrafoelenco"/>
        <w:numPr>
          <w:ilvl w:val="0"/>
          <w:numId w:val="6"/>
        </w:numPr>
        <w:spacing w:before="240" w:after="0" w:line="360" w:lineRule="auto"/>
        <w:jc w:val="both"/>
        <w:rPr>
          <w:lang w:val="it-IT"/>
        </w:rPr>
      </w:pPr>
      <m:oMath>
        <m:sSub>
          <m:sSubPr>
            <m:ctrlPr>
              <w:rPr>
                <w:rFonts w:ascii="Cambria Math" w:hAnsi="Cambria Math"/>
                <w:i/>
              </w:rPr>
            </m:ctrlPr>
          </m:sSubPr>
          <m:e>
            <m:r>
              <w:rPr>
                <w:rFonts w:ascii="Cambria Math" w:hAnsi="Cambria Math"/>
              </w:rPr>
              <m:t>r</m:t>
            </m:r>
          </m:e>
          <m:sub>
            <m:r>
              <w:rPr>
                <w:rFonts w:ascii="Cambria Math" w:hAnsi="Cambria Math"/>
                <w:lang w:val="it-IT"/>
              </w:rPr>
              <m:t>2</m:t>
            </m:r>
          </m:sub>
        </m:sSub>
      </m:oMath>
      <w:r w:rsidR="000824CC" w:rsidRPr="008221BE">
        <w:rPr>
          <w:lang w:val="it-IT"/>
        </w:rPr>
        <w:t>: raggio est</w:t>
      </w:r>
      <w:r w:rsidR="00BA429A" w:rsidRPr="008221BE">
        <w:rPr>
          <w:lang w:val="it-IT"/>
        </w:rPr>
        <w:t>erno della parete cilindrica [</w:t>
      </w:r>
      <m:oMath>
        <m:r>
          <w:rPr>
            <w:rFonts w:ascii="Cambria Math" w:hAnsi="Cambria Math"/>
          </w:rPr>
          <m:t>mm</m:t>
        </m:r>
        <m:r>
          <w:rPr>
            <w:rFonts w:ascii="Cambria Math" w:hAnsi="Cambria Math"/>
            <w:lang w:val="it-IT"/>
          </w:rPr>
          <m:t xml:space="preserve"> </m:t>
        </m:r>
      </m:oMath>
      <w:r w:rsidR="000824CC" w:rsidRPr="008221BE">
        <w:rPr>
          <w:lang w:val="it-IT"/>
        </w:rPr>
        <w:t>];</w:t>
      </w:r>
    </w:p>
    <w:p w:rsidR="000824CC" w:rsidRPr="008221BE" w:rsidRDefault="00747A8A" w:rsidP="005624BE">
      <w:pPr>
        <w:pStyle w:val="Paragrafoelenco"/>
        <w:numPr>
          <w:ilvl w:val="0"/>
          <w:numId w:val="6"/>
        </w:numPr>
        <w:spacing w:before="240" w:after="0" w:line="360" w:lineRule="auto"/>
        <w:jc w:val="both"/>
        <w:rPr>
          <w:lang w:val="it-IT"/>
        </w:rPr>
      </w:pPr>
      <m:oMath>
        <m:sSub>
          <m:sSubPr>
            <m:ctrlPr>
              <w:rPr>
                <w:rFonts w:ascii="Cambria Math" w:hAnsi="Cambria Math"/>
                <w:i/>
              </w:rPr>
            </m:ctrlPr>
          </m:sSubPr>
          <m:e>
            <m:r>
              <w:rPr>
                <w:rFonts w:ascii="Cambria Math" w:hAnsi="Cambria Math"/>
              </w:rPr>
              <m:t>r</m:t>
            </m:r>
          </m:e>
          <m:sub>
            <m:r>
              <w:rPr>
                <w:rFonts w:ascii="Cambria Math" w:hAnsi="Cambria Math"/>
                <w:lang w:val="it-IT"/>
              </w:rPr>
              <m:t>1</m:t>
            </m:r>
          </m:sub>
        </m:sSub>
      </m:oMath>
      <w:r w:rsidR="000824CC" w:rsidRPr="008221BE">
        <w:rPr>
          <w:lang w:val="it-IT"/>
        </w:rPr>
        <w:t>: raggio interno della parete cilindrica [</w:t>
      </w:r>
      <m:oMath>
        <m:r>
          <w:rPr>
            <w:rFonts w:ascii="Cambria Math" w:hAnsi="Cambria Math"/>
          </w:rPr>
          <m:t>mm</m:t>
        </m:r>
        <m:r>
          <w:rPr>
            <w:rFonts w:ascii="Cambria Math" w:hAnsi="Cambria Math"/>
            <w:lang w:val="it-IT"/>
          </w:rPr>
          <m:t xml:space="preserve"> </m:t>
        </m:r>
      </m:oMath>
      <w:r w:rsidR="000824CC" w:rsidRPr="008221BE">
        <w:rPr>
          <w:lang w:val="it-IT"/>
        </w:rPr>
        <w:t>];</w:t>
      </w:r>
    </w:p>
    <w:p w:rsidR="000824CC" w:rsidRPr="008221BE" w:rsidRDefault="000824CC" w:rsidP="005624BE">
      <w:pPr>
        <w:pStyle w:val="Paragrafoelenco"/>
        <w:numPr>
          <w:ilvl w:val="0"/>
          <w:numId w:val="6"/>
        </w:numPr>
        <w:spacing w:before="240" w:after="0" w:line="360" w:lineRule="auto"/>
        <w:jc w:val="both"/>
        <w:rPr>
          <w:lang w:val="it-IT"/>
        </w:rPr>
      </w:pPr>
      <m:oMath>
        <m:r>
          <w:rPr>
            <w:rFonts w:ascii="Cambria Math" w:hAnsi="Cambria Math"/>
          </w:rPr>
          <m:t>λ</m:t>
        </m:r>
      </m:oMath>
      <w:r w:rsidRPr="008221BE">
        <w:rPr>
          <w:lang w:val="it-IT"/>
        </w:rPr>
        <w:t xml:space="preserve">: conduttanza termica del materiale  </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W</m:t>
                </m:r>
              </m:num>
              <m:den>
                <m:r>
                  <w:rPr>
                    <w:rFonts w:ascii="Cambria Math" w:hAnsi="Cambria Math"/>
                  </w:rPr>
                  <m:t>m</m:t>
                </m:r>
                <m:r>
                  <w:rPr>
                    <w:rFonts w:ascii="Cambria Math" w:hAnsi="Cambria Math"/>
                    <w:lang w:val="it-IT"/>
                  </w:rPr>
                  <m:t xml:space="preserve"> </m:t>
                </m:r>
                <m:r>
                  <w:rPr>
                    <w:rFonts w:ascii="Cambria Math" w:hAnsi="Cambria Math"/>
                  </w:rPr>
                  <m:t>K</m:t>
                </m:r>
              </m:den>
            </m:f>
            <m:r>
              <m:rPr>
                <m:sty m:val="p"/>
              </m:rPr>
              <w:rPr>
                <w:rFonts w:ascii="Cambria Math" w:hAnsi="Cambria Math"/>
                <w:lang w:val="it-IT"/>
              </w:rPr>
              <m:t xml:space="preserve"> </m:t>
            </m:r>
          </m:e>
        </m:d>
      </m:oMath>
      <w:r w:rsidRPr="008221BE">
        <w:rPr>
          <w:lang w:val="it-IT"/>
        </w:rPr>
        <w:t>;</w:t>
      </w:r>
    </w:p>
    <w:p w:rsidR="000824CC" w:rsidRPr="008221BE" w:rsidRDefault="000824CC" w:rsidP="005624BE">
      <w:pPr>
        <w:pStyle w:val="Paragrafoelenco"/>
        <w:numPr>
          <w:ilvl w:val="0"/>
          <w:numId w:val="6"/>
        </w:numPr>
        <w:spacing w:before="240" w:after="0" w:line="360" w:lineRule="auto"/>
        <w:jc w:val="both"/>
        <w:rPr>
          <w:lang w:val="it-IT"/>
        </w:rPr>
      </w:pPr>
      <m:oMath>
        <m:r>
          <w:rPr>
            <w:rFonts w:ascii="Cambria Math" w:hAnsi="Cambria Math"/>
            <w:lang w:val="it-IT"/>
          </w:rPr>
          <m:t>2</m:t>
        </m:r>
        <m:r>
          <w:rPr>
            <w:rFonts w:ascii="Cambria Math" w:hAnsi="Cambria Math"/>
          </w:rPr>
          <m:t>π</m:t>
        </m:r>
      </m:oMath>
      <w:r w:rsidRPr="008221BE">
        <w:rPr>
          <w:lang w:val="it-IT"/>
        </w:rPr>
        <w:t>: costante per passare a</w:t>
      </w:r>
      <w:r w:rsidR="00C81CB8" w:rsidRPr="008221BE">
        <w:rPr>
          <w:lang w:val="it-IT"/>
        </w:rPr>
        <w:t>lle</w:t>
      </w:r>
      <w:r w:rsidRPr="008221BE">
        <w:rPr>
          <w:lang w:val="it-IT"/>
        </w:rPr>
        <w:t xml:space="preserve"> coordinate cilindriche.</w:t>
      </w:r>
    </w:p>
    <w:p w:rsidR="000824CC" w:rsidRPr="009F025A" w:rsidRDefault="000824CC" w:rsidP="005624BE">
      <w:pPr>
        <w:spacing w:before="240" w:line="360" w:lineRule="auto"/>
        <w:jc w:val="both"/>
        <w:rPr>
          <w:b/>
          <w:u w:val="single"/>
        </w:rPr>
      </w:pPr>
      <w:r w:rsidRPr="009F025A">
        <w:rPr>
          <w:b/>
          <w:u w:val="single"/>
        </w:rPr>
        <w:t>Osservazioni:</w:t>
      </w:r>
    </w:p>
    <w:p w:rsidR="00F636EF" w:rsidRPr="008221BE" w:rsidRDefault="00C81CB8" w:rsidP="005624BE">
      <w:pPr>
        <w:pStyle w:val="Paragrafoelenco"/>
        <w:numPr>
          <w:ilvl w:val="0"/>
          <w:numId w:val="7"/>
        </w:numPr>
        <w:spacing w:after="0" w:line="360" w:lineRule="auto"/>
        <w:jc w:val="both"/>
        <w:rPr>
          <w:u w:val="single"/>
          <w:lang w:val="it-IT"/>
        </w:rPr>
      </w:pPr>
      <w:r w:rsidRPr="008221BE">
        <w:rPr>
          <w:lang w:val="it-IT"/>
        </w:rPr>
        <w:t xml:space="preserve">il flusso </w:t>
      </w:r>
      <w:r w:rsidR="00C974FF" w:rsidRPr="008221BE">
        <w:rPr>
          <w:lang w:val="it-IT"/>
        </w:rPr>
        <w:t>di calore è funzione del raggio della parete cilindrica</w:t>
      </w:r>
      <w:r w:rsidR="00F636EF" w:rsidRPr="008221BE">
        <w:rPr>
          <w:lang w:val="it-IT"/>
        </w:rPr>
        <w:t>;</w:t>
      </w:r>
    </w:p>
    <w:p w:rsidR="00412AE7" w:rsidRPr="008221BE" w:rsidRDefault="00F636EF" w:rsidP="005624BE">
      <w:pPr>
        <w:pStyle w:val="Paragrafoelenco"/>
        <w:numPr>
          <w:ilvl w:val="0"/>
          <w:numId w:val="7"/>
        </w:numPr>
        <w:spacing w:after="0" w:line="360" w:lineRule="auto"/>
        <w:jc w:val="both"/>
        <w:rPr>
          <w:u w:val="single"/>
          <w:lang w:val="it-IT"/>
        </w:rPr>
      </w:pPr>
      <w:r w:rsidRPr="008221BE">
        <w:rPr>
          <w:lang w:val="it-IT"/>
        </w:rPr>
        <w:t>il flusso di calore calcolato è specifico su un metro lineare</w:t>
      </w:r>
      <w:r w:rsidR="00C81CB8" w:rsidRPr="008221BE">
        <w:rPr>
          <w:lang w:val="it-IT"/>
        </w:rPr>
        <w:t xml:space="preserve"> di estensione</w:t>
      </w:r>
      <w:r w:rsidRPr="008221BE">
        <w:rPr>
          <w:lang w:val="it-IT"/>
        </w:rPr>
        <w:t xml:space="preserve"> della superficie cilindrica. </w:t>
      </w:r>
      <w:r w:rsidR="000824CC" w:rsidRPr="008221BE">
        <w:rPr>
          <w:lang w:val="it-IT"/>
        </w:rPr>
        <w:t xml:space="preserve"> </w:t>
      </w:r>
    </w:p>
    <w:p w:rsidR="00D55725" w:rsidRPr="008221BE" w:rsidRDefault="00D55725" w:rsidP="005624BE">
      <w:pPr>
        <w:spacing w:before="240" w:after="0" w:line="360" w:lineRule="auto"/>
        <w:jc w:val="both"/>
        <w:rPr>
          <w:lang w:val="it-IT"/>
        </w:rPr>
      </w:pPr>
    </w:p>
    <w:p w:rsidR="00C14592" w:rsidRPr="008221BE" w:rsidRDefault="00737C45" w:rsidP="007F6984">
      <w:pPr>
        <w:pStyle w:val="Titolo2"/>
        <w:rPr>
          <w:b/>
          <w:lang w:val="it-IT"/>
        </w:rPr>
      </w:pPr>
      <w:bookmarkStart w:id="16" w:name="_Toc461383886"/>
      <w:r w:rsidRPr="008221BE">
        <w:rPr>
          <w:b/>
          <w:lang w:val="it-IT"/>
        </w:rPr>
        <w:t xml:space="preserve">4.4 </w:t>
      </w:r>
      <w:r w:rsidR="0036504B" w:rsidRPr="008221BE">
        <w:rPr>
          <w:b/>
          <w:lang w:val="it-IT"/>
        </w:rPr>
        <w:t>Scambio termico per convezione e irraggiamento</w:t>
      </w:r>
      <w:bookmarkEnd w:id="16"/>
    </w:p>
    <w:p w:rsidR="000C1833" w:rsidRPr="008221BE" w:rsidRDefault="000C1833" w:rsidP="005624BE">
      <w:pPr>
        <w:spacing w:before="240" w:after="0" w:line="360" w:lineRule="auto"/>
        <w:jc w:val="both"/>
        <w:rPr>
          <w:b/>
          <w:lang w:val="it-IT"/>
        </w:rPr>
      </w:pPr>
    </w:p>
    <w:p w:rsidR="00AE7728" w:rsidRPr="008221BE" w:rsidRDefault="00737C45" w:rsidP="007F6984">
      <w:pPr>
        <w:pStyle w:val="Titolo3"/>
        <w:rPr>
          <w:b/>
          <w:i w:val="0"/>
          <w:lang w:val="it-IT"/>
        </w:rPr>
      </w:pPr>
      <w:bookmarkStart w:id="17" w:name="_Toc461383887"/>
      <w:r w:rsidRPr="008221BE">
        <w:rPr>
          <w:b/>
          <w:i w:val="0"/>
          <w:lang w:val="it-IT"/>
        </w:rPr>
        <w:t xml:space="preserve">4.4.1 </w:t>
      </w:r>
      <w:r w:rsidR="00B25F78" w:rsidRPr="008221BE">
        <w:rPr>
          <w:b/>
          <w:i w:val="0"/>
          <w:lang w:val="it-IT"/>
        </w:rPr>
        <w:t>Coefficiente liminare di scambio termico</w:t>
      </w:r>
      <w:bookmarkEnd w:id="17"/>
    </w:p>
    <w:p w:rsidR="00AE7728" w:rsidRPr="008221BE" w:rsidRDefault="00AE7728" w:rsidP="005624BE">
      <w:pPr>
        <w:spacing w:after="0" w:line="360" w:lineRule="auto"/>
        <w:jc w:val="both"/>
        <w:rPr>
          <w:b/>
          <w:lang w:val="it-IT"/>
        </w:rPr>
      </w:pPr>
    </w:p>
    <w:p w:rsidR="003165F4" w:rsidRPr="008221BE" w:rsidRDefault="003165F4" w:rsidP="005624BE">
      <w:pPr>
        <w:spacing w:after="0" w:line="360" w:lineRule="auto"/>
        <w:jc w:val="both"/>
        <w:rPr>
          <w:lang w:val="it-IT"/>
        </w:rPr>
      </w:pPr>
      <w:r w:rsidRPr="008221BE">
        <w:rPr>
          <w:lang w:val="it-IT"/>
        </w:rPr>
        <w:t>T</w:t>
      </w:r>
      <w:r w:rsidR="00AE7728" w:rsidRPr="008221BE">
        <w:rPr>
          <w:lang w:val="it-IT"/>
        </w:rPr>
        <w:t xml:space="preserve">ra le pareti che sono a contatto con l’ambiente, che sia quella interna o quella esterna dell’edificio, è presente uno scambio termico di tipo convettivo causato per l’appunto da moti convettivi dell’aria. Per determinare tale flusso di scambio termico è necessario calcolare il coefficiente di scambio termico convettivo. La determinazione del suo valore è alquanto complicato: esso è funzione del numero di Nusselt, il quale a sua volta è funzione del numero di Prandtl e, trovandoci in una situazione di convezione naturale, del numero di Grashof. Per la determinazione degli ultimi due coefficienti si utilizzano formule dirette, </w:t>
      </w:r>
      <w:r w:rsidR="00AE7728" w:rsidRPr="008221BE">
        <w:rPr>
          <w:lang w:val="it-IT"/>
        </w:rPr>
        <w:lastRenderedPageBreak/>
        <w:t xml:space="preserve">dipendenti esclusivamente da parametri fisici-chimici del fluido, mentre per la determinazione del numero di Nusselt si utilizzano formule di natura empirica. </w:t>
      </w:r>
    </w:p>
    <w:p w:rsidR="00AE7728" w:rsidRPr="008221BE" w:rsidRDefault="00AE7728" w:rsidP="005624BE">
      <w:pPr>
        <w:spacing w:after="0" w:line="360" w:lineRule="auto"/>
        <w:jc w:val="both"/>
        <w:rPr>
          <w:lang w:val="it-IT"/>
        </w:rPr>
      </w:pPr>
      <w:r w:rsidRPr="008221BE">
        <w:rPr>
          <w:lang w:val="it-IT"/>
        </w:rPr>
        <w:t>Inoltre, per quanto riguarda la parete esterna, bisogna tenere conto anche dello scambio termico dovuto dall’irraggiamento solare.</w:t>
      </w:r>
    </w:p>
    <w:p w:rsidR="00AE7728" w:rsidRPr="008221BE" w:rsidRDefault="003165F4" w:rsidP="005624BE">
      <w:pPr>
        <w:spacing w:after="0" w:line="360" w:lineRule="auto"/>
        <w:jc w:val="both"/>
        <w:rPr>
          <w:lang w:val="it-IT"/>
        </w:rPr>
      </w:pPr>
      <w:r w:rsidRPr="008221BE">
        <w:rPr>
          <w:lang w:val="it-IT"/>
        </w:rPr>
        <w:t>Essendo questo studio focalizzato sulla superficie esterna dell’edificio, per determinare la quantità di energia</w:t>
      </w:r>
      <w:r w:rsidR="00AE7728" w:rsidRPr="008221BE">
        <w:rPr>
          <w:lang w:val="it-IT"/>
        </w:rPr>
        <w:t xml:space="preserve"> dispersa attraverso un componente edilizio che separa ambienti a temperatura diversa si può ricorrere a dei coefficienti, detti coefficienti liminari di scambio termico o</w:t>
      </w:r>
      <w:r w:rsidR="00890674" w:rsidRPr="008221BE">
        <w:rPr>
          <w:lang w:val="it-IT"/>
        </w:rPr>
        <w:t xml:space="preserve"> coefficienti di adduzione o add</w:t>
      </w:r>
      <w:r w:rsidR="00AE7728" w:rsidRPr="008221BE">
        <w:rPr>
          <w:lang w:val="it-IT"/>
        </w:rPr>
        <w:t xml:space="preserve">uttanza </w:t>
      </w:r>
      <w:r w:rsidRPr="008221BE">
        <w:rPr>
          <w:lang w:val="it-IT"/>
        </w:rPr>
        <w:t>“</w:t>
      </w:r>
      <w:r w:rsidR="00AE7728" w:rsidRPr="003165F4">
        <w:rPr>
          <w:i/>
        </w:rPr>
        <w:t>α</w:t>
      </w:r>
      <w:r w:rsidRPr="008221BE">
        <w:rPr>
          <w:lang w:val="it-IT"/>
        </w:rPr>
        <w:t>”</w:t>
      </w:r>
      <w:r w:rsidR="00AE7728" w:rsidRPr="008221BE">
        <w:rPr>
          <w:lang w:val="it-IT"/>
        </w:rPr>
        <w:t xml:space="preserve"> (Tabella n°</w:t>
      </w:r>
      <w:r w:rsidR="00890674" w:rsidRPr="008221BE">
        <w:rPr>
          <w:lang w:val="it-IT"/>
        </w:rPr>
        <w:t>2</w:t>
      </w:r>
      <w:r w:rsidR="00AE7728" w:rsidRPr="008221BE">
        <w:rPr>
          <w:lang w:val="it-IT"/>
        </w:rPr>
        <w:t>), che conglobano gli effetti dei fenomeni dello scambio termico per convezione ed irraggiamento e si trovano tabulati nelle Norme UNI in funzione della situazione geometrica (ad esempio struttura verticale, orizzontale ecc.), e nelle norme UNI di accompagnamento della Legge 10/91 (ad es. nelle UNI 10345 per i componenti finestrati).</w:t>
      </w:r>
    </w:p>
    <w:p w:rsidR="00AE7728" w:rsidRDefault="00AE7728" w:rsidP="00890674">
      <w:pPr>
        <w:spacing w:after="0" w:line="360" w:lineRule="auto"/>
        <w:jc w:val="center"/>
      </w:pPr>
      <w:r>
        <w:rPr>
          <w:noProof/>
          <w:lang w:val="it-IT" w:eastAsia="it-IT" w:bidi="ar-SA"/>
        </w:rPr>
        <w:drawing>
          <wp:inline distT="0" distB="0" distL="0" distR="0">
            <wp:extent cx="5712244" cy="2777296"/>
            <wp:effectExtent l="19050" t="0" r="2756" b="0"/>
            <wp:docPr id="7" name="Immagine 5" descr="tabella al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la alfa.jpg"/>
                    <pic:cNvPicPr/>
                  </pic:nvPicPr>
                  <pic:blipFill>
                    <a:blip r:embed="rId21"/>
                    <a:stretch>
                      <a:fillRect/>
                    </a:stretch>
                  </pic:blipFill>
                  <pic:spPr>
                    <a:xfrm>
                      <a:off x="0" y="0"/>
                      <a:ext cx="5719567" cy="2780857"/>
                    </a:xfrm>
                    <a:prstGeom prst="rect">
                      <a:avLst/>
                    </a:prstGeom>
                  </pic:spPr>
                </pic:pic>
              </a:graphicData>
            </a:graphic>
          </wp:inline>
        </w:drawing>
      </w:r>
    </w:p>
    <w:p w:rsidR="00890674" w:rsidRPr="008221BE" w:rsidRDefault="00890674" w:rsidP="00890674">
      <w:pPr>
        <w:spacing w:after="0" w:line="360" w:lineRule="auto"/>
        <w:jc w:val="center"/>
        <w:rPr>
          <w:b/>
          <w:lang w:val="it-IT"/>
        </w:rPr>
      </w:pPr>
      <w:r w:rsidRPr="008221BE">
        <w:rPr>
          <w:lang w:val="it-IT"/>
        </w:rPr>
        <w:t>Tabella n°2: valore dei coefficienti di adduzione interna “</w:t>
      </w:r>
      <m:oMath>
        <m:sSub>
          <m:sSubPr>
            <m:ctrlPr>
              <w:rPr>
                <w:rFonts w:ascii="Cambria Math" w:hAnsi="Cambria Math"/>
                <w:i/>
              </w:rPr>
            </m:ctrlPr>
          </m:sSubPr>
          <m:e>
            <m:r>
              <w:rPr>
                <w:rFonts w:ascii="Cambria Math" w:hAnsi="Cambria Math"/>
              </w:rPr>
              <m:t>α</m:t>
            </m:r>
          </m:e>
          <m:sub>
            <m:r>
              <w:rPr>
                <w:rFonts w:ascii="Cambria Math" w:hAnsi="Cambria Math"/>
              </w:rPr>
              <m:t>i</m:t>
            </m:r>
          </m:sub>
        </m:sSub>
      </m:oMath>
      <w:r w:rsidRPr="008221BE">
        <w:rPr>
          <w:lang w:val="it-IT"/>
        </w:rPr>
        <w:t>” ed esterna “</w:t>
      </w:r>
      <m:oMath>
        <m:sSub>
          <m:sSubPr>
            <m:ctrlPr>
              <w:rPr>
                <w:rFonts w:ascii="Cambria Math" w:hAnsi="Cambria Math"/>
                <w:i/>
              </w:rPr>
            </m:ctrlPr>
          </m:sSubPr>
          <m:e>
            <m:r>
              <w:rPr>
                <w:rFonts w:ascii="Cambria Math" w:hAnsi="Cambria Math"/>
              </w:rPr>
              <m:t>α</m:t>
            </m:r>
          </m:e>
          <m:sub>
            <m:r>
              <w:rPr>
                <w:rFonts w:ascii="Cambria Math" w:hAnsi="Cambria Math"/>
              </w:rPr>
              <m:t>e</m:t>
            </m:r>
          </m:sub>
        </m:sSub>
      </m:oMath>
      <w:r w:rsidRPr="008221BE">
        <w:rPr>
          <w:lang w:val="it-IT"/>
        </w:rPr>
        <w:t>” per diverse situazione geometriche.</w:t>
      </w:r>
    </w:p>
    <w:p w:rsidR="00AE7728" w:rsidRPr="008221BE" w:rsidRDefault="00AE7728" w:rsidP="005624BE">
      <w:pPr>
        <w:spacing w:after="0" w:line="360" w:lineRule="auto"/>
        <w:jc w:val="both"/>
        <w:rPr>
          <w:b/>
          <w:lang w:val="it-IT"/>
        </w:rPr>
      </w:pPr>
    </w:p>
    <w:p w:rsidR="00AE7728" w:rsidRPr="008221BE" w:rsidRDefault="00AE7728" w:rsidP="005624BE">
      <w:pPr>
        <w:spacing w:after="0" w:line="360" w:lineRule="auto"/>
        <w:jc w:val="both"/>
        <w:rPr>
          <w:lang w:val="it-IT"/>
        </w:rPr>
      </w:pPr>
      <w:r w:rsidRPr="008221BE">
        <w:rPr>
          <w:lang w:val="it-IT"/>
        </w:rPr>
        <w:t xml:space="preserve">Dalla tabella si va a scegliere il coefficiente </w:t>
      </w:r>
      <m:oMath>
        <m:sSub>
          <m:sSubPr>
            <m:ctrlPr>
              <w:rPr>
                <w:rFonts w:ascii="Cambria Math" w:hAnsi="Cambria Math"/>
                <w:i/>
              </w:rPr>
            </m:ctrlPr>
          </m:sSubPr>
          <m:e>
            <m:r>
              <w:rPr>
                <w:rFonts w:ascii="Cambria Math" w:hAnsi="Cambria Math"/>
              </w:rPr>
              <m:t>α</m:t>
            </m:r>
          </m:e>
          <m:sub>
            <m:r>
              <w:rPr>
                <w:rFonts w:ascii="Cambria Math" w:hAnsi="Cambria Math"/>
              </w:rPr>
              <m:t>e</m:t>
            </m:r>
          </m:sub>
        </m:sSub>
      </m:oMath>
      <w:r w:rsidRPr="008221BE">
        <w:rPr>
          <w:lang w:val="it-IT"/>
        </w:rPr>
        <w:t xml:space="preserve">per parete verticale con valore di </w:t>
      </w:r>
      <m:oMath>
        <m:r>
          <w:rPr>
            <w:rFonts w:ascii="Cambria Math" w:hAnsi="Cambria Math"/>
            <w:lang w:val="it-IT"/>
          </w:rPr>
          <m:t>23</m:t>
        </m:r>
        <m:d>
          <m:dPr>
            <m:begChr m:val="["/>
            <m:endChr m:val="]"/>
            <m:ctrlPr>
              <w:rPr>
                <w:rFonts w:ascii="Cambria Math" w:hAnsi="Cambria Math"/>
                <w:i/>
              </w:rPr>
            </m:ctrlPr>
          </m:dPr>
          <m:e>
            <m:f>
              <m:fPr>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m</m:t>
                    </m:r>
                  </m:e>
                  <m:sup>
                    <m:r>
                      <w:rPr>
                        <w:rFonts w:ascii="Cambria Math" w:hAnsi="Cambria Math"/>
                        <w:lang w:val="it-IT"/>
                      </w:rPr>
                      <m:t>2</m:t>
                    </m:r>
                  </m:sup>
                </m:sSup>
                <m:r>
                  <w:rPr>
                    <w:rFonts w:ascii="Cambria Math" w:hAnsi="Cambria Math"/>
                    <w:lang w:val="it-IT"/>
                  </w:rPr>
                  <m:t xml:space="preserve"> </m:t>
                </m:r>
                <m:r>
                  <w:rPr>
                    <w:rFonts w:ascii="Cambria Math" w:hAnsi="Cambria Math"/>
                  </w:rPr>
                  <m:t>K</m:t>
                </m:r>
              </m:den>
            </m:f>
          </m:e>
        </m:d>
      </m:oMath>
    </w:p>
    <w:p w:rsidR="00AE7728" w:rsidRDefault="00747A8A" w:rsidP="005624BE">
      <w:pPr>
        <w:spacing w:after="0" w:line="360" w:lineRule="auto"/>
        <w:jc w:val="both"/>
      </w:pPr>
      <m:oMathPara>
        <m:oMath>
          <m:sSub>
            <m:sSubPr>
              <m:ctrlPr>
                <w:rPr>
                  <w:rFonts w:ascii="Cambria Math" w:hAnsi="Cambria Math"/>
                  <w:i/>
                </w:rPr>
              </m:ctrlPr>
            </m:sSubPr>
            <m:e>
              <m:r>
                <w:rPr>
                  <w:rFonts w:ascii="Cambria Math" w:hAnsi="Cambria Math"/>
                </w:rPr>
                <m:t>R</m:t>
              </m:r>
            </m:e>
            <m:sub>
              <m:r>
                <w:rPr>
                  <w:rFonts w:ascii="Cambria Math" w:hAnsi="Cambria Math"/>
                </w:rPr>
                <m:t>Liminare</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α</m:t>
                  </m:r>
                </m:e>
                <m:sub>
                  <m:r>
                    <w:rPr>
                      <w:rFonts w:ascii="Cambria Math" w:hAnsi="Cambria Math"/>
                    </w:rPr>
                    <m:t>e</m:t>
                  </m:r>
                </m:sub>
              </m:sSub>
            </m:den>
          </m:f>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2</m:t>
                      </m:r>
                    </m:sup>
                  </m:sSup>
                </m:num>
                <m:den>
                  <m:r>
                    <w:rPr>
                      <w:rFonts w:ascii="Cambria Math" w:hAnsi="Cambria Math"/>
                    </w:rPr>
                    <m:t>W K</m:t>
                  </m:r>
                </m:den>
              </m:f>
            </m:e>
          </m:d>
        </m:oMath>
      </m:oMathPara>
    </w:p>
    <w:p w:rsidR="00AE7728" w:rsidRPr="009F025A" w:rsidRDefault="00AE7728" w:rsidP="005624BE">
      <w:pPr>
        <w:spacing w:after="0" w:line="360" w:lineRule="auto"/>
        <w:jc w:val="both"/>
        <w:rPr>
          <w:b/>
          <w:u w:val="single"/>
        </w:rPr>
      </w:pPr>
      <w:r w:rsidRPr="009F025A">
        <w:rPr>
          <w:b/>
          <w:u w:val="single"/>
        </w:rPr>
        <w:t>Osservazione:</w:t>
      </w:r>
    </w:p>
    <w:p w:rsidR="00AE7728" w:rsidRPr="008221BE" w:rsidRDefault="00AE7728" w:rsidP="005624BE">
      <w:pPr>
        <w:pStyle w:val="Paragrafoelenco"/>
        <w:numPr>
          <w:ilvl w:val="0"/>
          <w:numId w:val="11"/>
        </w:numPr>
        <w:spacing w:after="0" w:line="360" w:lineRule="auto"/>
        <w:jc w:val="both"/>
        <w:rPr>
          <w:lang w:val="it-IT"/>
        </w:rPr>
      </w:pPr>
      <w:r w:rsidRPr="008221BE">
        <w:rPr>
          <w:lang w:val="it-IT"/>
        </w:rPr>
        <w:t>l’unità di misura del coefficiente di scambio termico liminare è dimensionale con la resistenza termica conduttiva degli strati della parete.</w:t>
      </w:r>
    </w:p>
    <w:p w:rsidR="000C1833" w:rsidRPr="008221BE" w:rsidRDefault="000C1833" w:rsidP="005624BE">
      <w:pPr>
        <w:spacing w:after="0" w:line="360" w:lineRule="auto"/>
        <w:jc w:val="both"/>
        <w:rPr>
          <w:b/>
          <w:lang w:val="it-IT"/>
        </w:rPr>
      </w:pPr>
    </w:p>
    <w:p w:rsidR="00E21E22" w:rsidRPr="008221BE" w:rsidRDefault="000C1833" w:rsidP="005624BE">
      <w:pPr>
        <w:spacing w:after="0" w:line="360" w:lineRule="auto"/>
        <w:jc w:val="both"/>
        <w:rPr>
          <w:lang w:val="it-IT"/>
        </w:rPr>
      </w:pPr>
      <w:r w:rsidRPr="008221BE">
        <w:rPr>
          <w:lang w:val="it-IT"/>
        </w:rPr>
        <w:t>Oltre al coefficiente convettivo tra la parete esterna e l’ambiente, bisogna tenere in considerazione anche del coefficiente convettivo all’interno della superficie cilindrica. Tale scambio termico è dovuto al fluido termovettore che circola all’inte</w:t>
      </w:r>
      <w:r w:rsidR="00B25F78" w:rsidRPr="008221BE">
        <w:rPr>
          <w:lang w:val="it-IT"/>
        </w:rPr>
        <w:t>rno della serpentina. Il</w:t>
      </w:r>
      <w:r w:rsidR="00E21E22" w:rsidRPr="008221BE">
        <w:rPr>
          <w:lang w:val="it-IT"/>
        </w:rPr>
        <w:t xml:space="preserve"> </w:t>
      </w:r>
      <w:r w:rsidR="00E21E22" w:rsidRPr="008221BE">
        <w:rPr>
          <w:lang w:val="it-IT"/>
        </w:rPr>
        <w:lastRenderedPageBreak/>
        <w:t xml:space="preserve">fluido in circolazione è in convezione forzata, possiede un coefficiente conduttivo </w:t>
      </w:r>
      <m:oMath>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lang w:val="it-IT"/>
          </w:rPr>
          <m:t>=1000-12000</m:t>
        </m:r>
      </m:oMath>
      <w:r w:rsidR="00E21E22" w:rsidRPr="008221BE">
        <w:rPr>
          <w:lang w:val="it-IT"/>
        </w:rPr>
        <w:t xml:space="preserve">, quindi possiede una resistenza trascurabile ai fini </w:t>
      </w:r>
    </w:p>
    <w:p w:rsidR="000C1833" w:rsidRPr="00AE1AAF" w:rsidRDefault="00E21E22" w:rsidP="005624BE">
      <w:pPr>
        <w:spacing w:line="360" w:lineRule="auto"/>
        <w:jc w:val="both"/>
      </w:pPr>
      <w:r>
        <w:t>del calcolo matematico.</w:t>
      </w:r>
    </w:p>
    <w:p w:rsidR="000C1833" w:rsidRDefault="00E21E22" w:rsidP="00A721B3">
      <w:pPr>
        <w:spacing w:after="0" w:line="360" w:lineRule="auto"/>
        <w:jc w:val="center"/>
      </w:pPr>
      <w:r>
        <w:rPr>
          <w:noProof/>
          <w:lang w:val="it-IT" w:eastAsia="it-IT" w:bidi="ar-SA"/>
        </w:rPr>
        <w:drawing>
          <wp:inline distT="0" distB="0" distL="0" distR="0">
            <wp:extent cx="3711687" cy="1701800"/>
            <wp:effectExtent l="19050" t="0" r="3063" b="0"/>
            <wp:docPr id="11" name="Immagine 9" descr="coefficiente acq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efficiente acqua.PNG"/>
                    <pic:cNvPicPr/>
                  </pic:nvPicPr>
                  <pic:blipFill>
                    <a:blip r:embed="rId22"/>
                    <a:stretch>
                      <a:fillRect/>
                    </a:stretch>
                  </pic:blipFill>
                  <pic:spPr>
                    <a:xfrm>
                      <a:off x="0" y="0"/>
                      <a:ext cx="3710813" cy="1701399"/>
                    </a:xfrm>
                    <a:prstGeom prst="rect">
                      <a:avLst/>
                    </a:prstGeom>
                  </pic:spPr>
                </pic:pic>
              </a:graphicData>
            </a:graphic>
          </wp:inline>
        </w:drawing>
      </w:r>
    </w:p>
    <w:p w:rsidR="00D33A5E" w:rsidRPr="008F13DB" w:rsidRDefault="00A721B3" w:rsidP="00A721B3">
      <w:pPr>
        <w:spacing w:after="0" w:line="360" w:lineRule="auto"/>
        <w:jc w:val="center"/>
        <w:rPr>
          <w:lang w:val="it-IT"/>
        </w:rPr>
      </w:pPr>
      <w:r w:rsidRPr="008F13DB">
        <w:rPr>
          <w:lang w:val="it-IT"/>
        </w:rPr>
        <w:t>Tabella n°3: valori di coefficienti convettivi di</w:t>
      </w:r>
      <w:r w:rsidR="000D5693" w:rsidRPr="008F13DB">
        <w:rPr>
          <w:lang w:val="it-IT"/>
        </w:rPr>
        <w:t xml:space="preserve"> alcuni</w:t>
      </w:r>
      <w:r w:rsidRPr="008F13DB">
        <w:rPr>
          <w:lang w:val="it-IT"/>
        </w:rPr>
        <w:t xml:space="preserve"> fluidi.</w:t>
      </w:r>
    </w:p>
    <w:p w:rsidR="00F40A7C" w:rsidRPr="008F13DB" w:rsidRDefault="00F40A7C" w:rsidP="00A721B3">
      <w:pPr>
        <w:spacing w:after="0" w:line="360" w:lineRule="auto"/>
        <w:jc w:val="center"/>
        <w:rPr>
          <w:lang w:val="it-IT"/>
        </w:rPr>
      </w:pPr>
    </w:p>
    <w:p w:rsidR="0098706B" w:rsidRPr="008221BE" w:rsidRDefault="003C6547" w:rsidP="007F6984">
      <w:pPr>
        <w:pStyle w:val="Titolo2"/>
        <w:rPr>
          <w:b/>
          <w:lang w:val="it-IT"/>
        </w:rPr>
      </w:pPr>
      <w:bookmarkStart w:id="18" w:name="_Toc461383888"/>
      <w:r w:rsidRPr="008221BE">
        <w:rPr>
          <w:b/>
          <w:lang w:val="it-IT"/>
        </w:rPr>
        <w:t xml:space="preserve">4.5 </w:t>
      </w:r>
      <w:r w:rsidR="0036504B" w:rsidRPr="008221BE">
        <w:rPr>
          <w:b/>
          <w:lang w:val="it-IT"/>
        </w:rPr>
        <w:t>Verifica trasmittanza e presenza di condensa interstiziale nella parete</w:t>
      </w:r>
      <w:bookmarkEnd w:id="18"/>
    </w:p>
    <w:p w:rsidR="005D7465" w:rsidRPr="008221BE" w:rsidRDefault="009370EE" w:rsidP="00D3411B">
      <w:pPr>
        <w:spacing w:before="240" w:after="0" w:line="360" w:lineRule="auto"/>
        <w:jc w:val="both"/>
        <w:rPr>
          <w:lang w:val="it-IT"/>
        </w:rPr>
      </w:pPr>
      <w:r w:rsidRPr="008221BE">
        <w:rPr>
          <w:lang w:val="it-IT"/>
        </w:rPr>
        <w:t>Prima di iniziare con il modello matematico bisogna andar</w:t>
      </w:r>
      <w:r w:rsidR="00CF18F8" w:rsidRPr="008221BE">
        <w:rPr>
          <w:lang w:val="it-IT"/>
        </w:rPr>
        <w:t>e a vedere se la stratigrafia della parete forma condensa interstiziale, in quanto, come detto in precedenza, il termo cappotto verrà installato nella parte esterna di una parete già esistente</w:t>
      </w:r>
      <w:r w:rsidR="00AE1AAF" w:rsidRPr="008221BE">
        <w:rPr>
          <w:lang w:val="it-IT"/>
        </w:rPr>
        <w:t>. Tramite l’utilizzo di un soft</w:t>
      </w:r>
      <w:r w:rsidR="0014147E" w:rsidRPr="008221BE">
        <w:rPr>
          <w:lang w:val="it-IT"/>
        </w:rPr>
        <w:t>ware si può disegnare l’andamento della temperatura attraverso la parete e il diagramma di Glaser:</w:t>
      </w:r>
      <w:r w:rsidR="00CF18F8" w:rsidRPr="008221BE">
        <w:rPr>
          <w:lang w:val="it-IT"/>
        </w:rPr>
        <w:t xml:space="preserve"> metodo grafico in cui vengono confrontate la pressione di vapore e la pressione di saturazione a cui è sottoposta la parete. La presenza di condensa si verifica quando la pressione di vapore</w:t>
      </w:r>
      <w:r w:rsidR="00483ACE" w:rsidRPr="008221BE">
        <w:rPr>
          <w:lang w:val="it-IT"/>
        </w:rPr>
        <w:t>, presente nella parete,</w:t>
      </w:r>
      <w:r w:rsidR="00CF18F8" w:rsidRPr="008221BE">
        <w:rPr>
          <w:lang w:val="it-IT"/>
        </w:rPr>
        <w:t xml:space="preserve"> è maggiore rispetto a quella di saturazione.</w:t>
      </w:r>
    </w:p>
    <w:p w:rsidR="005D7465" w:rsidRPr="008221BE" w:rsidRDefault="005D7465" w:rsidP="00A1417B">
      <w:pPr>
        <w:spacing w:line="360" w:lineRule="auto"/>
        <w:jc w:val="both"/>
        <w:rPr>
          <w:lang w:val="it-IT"/>
        </w:rPr>
      </w:pPr>
      <w:r w:rsidRPr="008221BE">
        <w:rPr>
          <w:lang w:val="it-IT"/>
        </w:rPr>
        <w:t>Nella compilazione della rappresentazione grafica dei diagrammi igrometrici generati dal software, vi è un bug di programmazione: come potete notare da</w:t>
      </w:r>
      <w:r w:rsidR="00A721B3" w:rsidRPr="008221BE">
        <w:rPr>
          <w:lang w:val="it-IT"/>
        </w:rPr>
        <w:t>i grafici delle strutture con il</w:t>
      </w:r>
      <w:r w:rsidRPr="008221BE">
        <w:rPr>
          <w:lang w:val="it-IT"/>
        </w:rPr>
        <w:t xml:space="preserve"> termo cappotto sono presenti due materiali che possiedono impermeabilità di valore praticamente infinito (la lamiera di alluminio e guaina bugnata), quindi essendo questi due strati impermeabili non è possibile che avve</w:t>
      </w:r>
      <w:r w:rsidR="00A1417B" w:rsidRPr="008221BE">
        <w:rPr>
          <w:lang w:val="it-IT"/>
        </w:rPr>
        <w:t>nga il fenomeno di condensa interstiziale.</w:t>
      </w:r>
      <w:r w:rsidRPr="008221BE">
        <w:rPr>
          <w:lang w:val="it-IT"/>
        </w:rPr>
        <w:t xml:space="preserve"> </w:t>
      </w:r>
      <w:r w:rsidR="00A1417B" w:rsidRPr="008221BE">
        <w:rPr>
          <w:lang w:val="it-IT"/>
        </w:rPr>
        <w:t>Inoltre la presenza delle bugne della guina e a delle bocchette di scarico di sezione quadrata di lato 10 cm del vapore posizionate</w:t>
      </w:r>
      <w:r w:rsidR="00A721B3" w:rsidRPr="008221BE">
        <w:rPr>
          <w:lang w:val="it-IT"/>
        </w:rPr>
        <w:t xml:space="preserve"> a distanza di 4 metri l’une dalle altre permette</w:t>
      </w:r>
      <w:r w:rsidR="00A1417B" w:rsidRPr="008221BE">
        <w:rPr>
          <w:lang w:val="it-IT"/>
        </w:rPr>
        <w:t xml:space="preserve"> lo scarico delle sostenute pressioni di vapore interne verso l’esterno(figura n°</w:t>
      </w:r>
      <w:r w:rsidR="00D33A5E" w:rsidRPr="008221BE">
        <w:rPr>
          <w:lang w:val="it-IT"/>
        </w:rPr>
        <w:t>12</w:t>
      </w:r>
      <w:r w:rsidR="00A1417B" w:rsidRPr="008221BE">
        <w:rPr>
          <w:lang w:val="it-IT"/>
        </w:rPr>
        <w:t>).</w:t>
      </w:r>
    </w:p>
    <w:p w:rsidR="00A1417B" w:rsidRDefault="00A1417B" w:rsidP="00A721B3">
      <w:pPr>
        <w:spacing w:before="240" w:after="0" w:line="360" w:lineRule="auto"/>
        <w:jc w:val="center"/>
      </w:pPr>
      <w:r>
        <w:rPr>
          <w:noProof/>
          <w:lang w:val="it-IT" w:eastAsia="it-IT" w:bidi="ar-SA"/>
        </w:rPr>
        <w:lastRenderedPageBreak/>
        <w:drawing>
          <wp:inline distT="0" distB="0" distL="0" distR="0">
            <wp:extent cx="2915057" cy="1571844"/>
            <wp:effectExtent l="19050" t="0" r="0" b="0"/>
            <wp:docPr id="50" name="Immagine 49" descr="bocchet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cchetta.PNG"/>
                    <pic:cNvPicPr/>
                  </pic:nvPicPr>
                  <pic:blipFill>
                    <a:blip r:embed="rId23"/>
                    <a:stretch>
                      <a:fillRect/>
                    </a:stretch>
                  </pic:blipFill>
                  <pic:spPr>
                    <a:xfrm>
                      <a:off x="0" y="0"/>
                      <a:ext cx="2915057" cy="1571844"/>
                    </a:xfrm>
                    <a:prstGeom prst="rect">
                      <a:avLst/>
                    </a:prstGeom>
                  </pic:spPr>
                </pic:pic>
              </a:graphicData>
            </a:graphic>
          </wp:inline>
        </w:drawing>
      </w:r>
    </w:p>
    <w:p w:rsidR="00A1417B" w:rsidRPr="008221BE" w:rsidRDefault="00A1417B" w:rsidP="00A1417B">
      <w:pPr>
        <w:spacing w:after="0" w:line="360" w:lineRule="auto"/>
        <w:jc w:val="center"/>
        <w:rPr>
          <w:lang w:val="it-IT"/>
        </w:rPr>
      </w:pPr>
      <w:r w:rsidRPr="008221BE">
        <w:rPr>
          <w:lang w:val="it-IT"/>
        </w:rPr>
        <w:t>Figura n°</w:t>
      </w:r>
      <w:r w:rsidR="00D33A5E" w:rsidRPr="008221BE">
        <w:rPr>
          <w:lang w:val="it-IT"/>
        </w:rPr>
        <w:t>12:</w:t>
      </w:r>
      <w:r w:rsidRPr="008221BE">
        <w:rPr>
          <w:lang w:val="it-IT"/>
        </w:rPr>
        <w:t xml:space="preserve"> bocchetta per lo scarico della pressione di vapore.</w:t>
      </w:r>
    </w:p>
    <w:p w:rsidR="00A1417B" w:rsidRPr="008221BE" w:rsidRDefault="00A1417B" w:rsidP="00A1417B">
      <w:pPr>
        <w:spacing w:after="0" w:line="360" w:lineRule="auto"/>
        <w:jc w:val="center"/>
        <w:rPr>
          <w:lang w:val="it-IT"/>
        </w:rPr>
      </w:pPr>
    </w:p>
    <w:p w:rsidR="00AB5BC8" w:rsidRPr="00523C61" w:rsidRDefault="0014147E" w:rsidP="00A1417B">
      <w:pPr>
        <w:spacing w:before="240" w:after="0" w:line="360" w:lineRule="auto"/>
        <w:rPr>
          <w:lang w:val="it-IT"/>
        </w:rPr>
      </w:pPr>
      <w:r w:rsidRPr="00523C61">
        <w:rPr>
          <w:lang w:val="it-IT"/>
        </w:rPr>
        <w:t xml:space="preserve">Un appunto necessario da fare è che l’applicazione di tale stratigrafia viene inserita </w:t>
      </w:r>
      <w:r w:rsidR="00AB5BC8" w:rsidRPr="00523C61">
        <w:rPr>
          <w:lang w:val="it-IT"/>
        </w:rPr>
        <w:t>su abitazioni le quali possiedono una coibentazione modesta, ovvero che non sono a norma secondo le normative correnti</w:t>
      </w:r>
      <w:r w:rsidRPr="00523C61">
        <w:rPr>
          <w:lang w:val="it-IT"/>
        </w:rPr>
        <w:t xml:space="preserve"> riguardanti la trasmittanza</w:t>
      </w:r>
      <w:r w:rsidR="00AB5BC8" w:rsidRPr="00523C61">
        <w:rPr>
          <w:lang w:val="it-IT"/>
        </w:rPr>
        <w:t>.</w:t>
      </w:r>
      <w:r w:rsidR="00523C61" w:rsidRPr="00523C61">
        <w:rPr>
          <w:lang w:val="it-IT"/>
        </w:rPr>
        <w:t xml:space="preserve"> </w:t>
      </w:r>
    </w:p>
    <w:p w:rsidR="00A1417B" w:rsidRPr="00523C61" w:rsidRDefault="00A1417B" w:rsidP="00D3411B">
      <w:pPr>
        <w:spacing w:after="0" w:line="360" w:lineRule="auto"/>
        <w:jc w:val="both"/>
        <w:rPr>
          <w:lang w:val="it-IT"/>
        </w:rPr>
      </w:pPr>
    </w:p>
    <w:p w:rsidR="00523C61" w:rsidRPr="00523C61" w:rsidRDefault="0014147E" w:rsidP="00523C61">
      <w:pPr>
        <w:spacing w:before="240" w:after="0" w:line="360" w:lineRule="auto"/>
        <w:rPr>
          <w:lang w:val="it-IT"/>
        </w:rPr>
      </w:pPr>
      <w:r w:rsidRPr="00523C61">
        <w:rPr>
          <w:lang w:val="it-IT"/>
        </w:rPr>
        <w:t>In seguito vengono proposte tre casistiche di edifici prima e dopo l’applicazione del termo cappotto e verranno fatte delle osservazioni sui benefici termici e igrometrici che porta tale sistema.</w:t>
      </w:r>
      <w:r w:rsidR="00523C61" w:rsidRPr="00523C61">
        <w:rPr>
          <w:lang w:val="it-IT"/>
        </w:rPr>
        <w:t xml:space="preserve"> </w:t>
      </w:r>
      <w:r w:rsidR="00523C61">
        <w:rPr>
          <w:lang w:val="it-IT"/>
        </w:rPr>
        <w:t xml:space="preserve"> </w:t>
      </w:r>
    </w:p>
    <w:p w:rsidR="00D26127" w:rsidRPr="00523C61" w:rsidRDefault="00D26127" w:rsidP="00A778EF">
      <w:pPr>
        <w:spacing w:line="360" w:lineRule="auto"/>
        <w:jc w:val="both"/>
        <w:rPr>
          <w:lang w:val="it-IT"/>
        </w:rPr>
      </w:pPr>
    </w:p>
    <w:p w:rsidR="00100417" w:rsidRPr="00523C61" w:rsidRDefault="00D26127" w:rsidP="00BD108D">
      <w:pPr>
        <w:rPr>
          <w:lang w:val="it-IT"/>
        </w:rPr>
      </w:pPr>
      <w:r w:rsidRPr="00523C61">
        <w:rPr>
          <w:lang w:val="it-IT"/>
        </w:rPr>
        <w:br w:type="page"/>
      </w:r>
    </w:p>
    <w:p w:rsidR="0014147E" w:rsidRDefault="0014147E" w:rsidP="001530A4">
      <w:pPr>
        <w:spacing w:after="0" w:line="360" w:lineRule="auto"/>
        <w:jc w:val="center"/>
      </w:pPr>
      <w:r>
        <w:rPr>
          <w:noProof/>
          <w:lang w:val="it-IT" w:eastAsia="it-IT" w:bidi="ar-SA"/>
        </w:rPr>
        <w:lastRenderedPageBreak/>
        <w:drawing>
          <wp:inline distT="0" distB="0" distL="0" distR="0">
            <wp:extent cx="4034409" cy="2731325"/>
            <wp:effectExtent l="19050" t="0" r="4191" b="0"/>
            <wp:docPr id="26" name="Immagine 25" descr="1muro1tecn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uro1tecnico.jpg"/>
                    <pic:cNvPicPr/>
                  </pic:nvPicPr>
                  <pic:blipFill>
                    <a:blip r:embed="rId24"/>
                    <a:stretch>
                      <a:fillRect/>
                    </a:stretch>
                  </pic:blipFill>
                  <pic:spPr>
                    <a:xfrm>
                      <a:off x="0" y="0"/>
                      <a:ext cx="4039278" cy="2734622"/>
                    </a:xfrm>
                    <a:prstGeom prst="rect">
                      <a:avLst/>
                    </a:prstGeom>
                  </pic:spPr>
                </pic:pic>
              </a:graphicData>
            </a:graphic>
          </wp:inline>
        </w:drawing>
      </w:r>
    </w:p>
    <w:p w:rsidR="001530A4" w:rsidRPr="008221BE" w:rsidRDefault="001530A4" w:rsidP="001530A4">
      <w:pPr>
        <w:spacing w:line="360" w:lineRule="auto"/>
        <w:jc w:val="center"/>
        <w:rPr>
          <w:lang w:val="it-IT"/>
        </w:rPr>
      </w:pPr>
      <w:r w:rsidRPr="008221BE">
        <w:rPr>
          <w:lang w:val="it-IT"/>
        </w:rPr>
        <w:t xml:space="preserve">Figura </w:t>
      </w:r>
      <w:r w:rsidR="00D3411B" w:rsidRPr="008221BE">
        <w:rPr>
          <w:lang w:val="it-IT"/>
        </w:rPr>
        <w:t>n°</w:t>
      </w:r>
      <w:r w:rsidR="00D33A5E" w:rsidRPr="008221BE">
        <w:rPr>
          <w:lang w:val="it-IT"/>
        </w:rPr>
        <w:t>13</w:t>
      </w:r>
      <w:r w:rsidR="00D3411B" w:rsidRPr="008221BE">
        <w:rPr>
          <w:lang w:val="it-IT"/>
        </w:rPr>
        <w:t xml:space="preserve"> descrizione tecnica dell’esempio di</w:t>
      </w:r>
      <w:r w:rsidRPr="008221BE">
        <w:rPr>
          <w:lang w:val="it-IT"/>
        </w:rPr>
        <w:t xml:space="preserve"> parete</w:t>
      </w:r>
      <w:r w:rsidR="00A778EF" w:rsidRPr="008221BE">
        <w:rPr>
          <w:lang w:val="it-IT"/>
        </w:rPr>
        <w:t xml:space="preserve"> 1</w:t>
      </w:r>
      <w:r w:rsidRPr="008221BE">
        <w:rPr>
          <w:lang w:val="it-IT"/>
        </w:rPr>
        <w:t xml:space="preserve"> senza termo cappotto.</w:t>
      </w:r>
    </w:p>
    <w:p w:rsidR="00282F8F" w:rsidRPr="008221BE" w:rsidRDefault="00282F8F" w:rsidP="001530A4">
      <w:pPr>
        <w:spacing w:line="360" w:lineRule="auto"/>
        <w:jc w:val="center"/>
        <w:rPr>
          <w:lang w:val="it-IT"/>
        </w:rPr>
      </w:pPr>
    </w:p>
    <w:p w:rsidR="0014147E" w:rsidRDefault="001530A4" w:rsidP="001530A4">
      <w:pPr>
        <w:spacing w:line="360" w:lineRule="auto"/>
        <w:jc w:val="center"/>
      </w:pPr>
      <w:r>
        <w:rPr>
          <w:noProof/>
          <w:lang w:val="it-IT" w:eastAsia="it-IT" w:bidi="ar-SA"/>
        </w:rPr>
        <w:drawing>
          <wp:inline distT="0" distB="0" distL="0" distR="0">
            <wp:extent cx="6110451" cy="2707574"/>
            <wp:effectExtent l="19050" t="0" r="4599" b="0"/>
            <wp:docPr id="31" name="Immagine 30" descr="2mu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muro1.jpg"/>
                    <pic:cNvPicPr/>
                  </pic:nvPicPr>
                  <pic:blipFill>
                    <a:blip r:embed="rId25"/>
                    <a:stretch>
                      <a:fillRect/>
                    </a:stretch>
                  </pic:blipFill>
                  <pic:spPr>
                    <a:xfrm>
                      <a:off x="0" y="0"/>
                      <a:ext cx="6120130" cy="2711863"/>
                    </a:xfrm>
                    <a:prstGeom prst="rect">
                      <a:avLst/>
                    </a:prstGeom>
                  </pic:spPr>
                </pic:pic>
              </a:graphicData>
            </a:graphic>
          </wp:inline>
        </w:drawing>
      </w:r>
    </w:p>
    <w:p w:rsidR="0014147E" w:rsidRPr="00837612" w:rsidRDefault="001530A4" w:rsidP="001530A4">
      <w:pPr>
        <w:spacing w:after="0" w:line="360" w:lineRule="auto"/>
        <w:jc w:val="center"/>
        <w:rPr>
          <w:lang w:val="it-IT"/>
        </w:rPr>
      </w:pPr>
      <w:r w:rsidRPr="00837612">
        <w:rPr>
          <w:lang w:val="it-IT"/>
        </w:rPr>
        <w:t>Figura n°</w:t>
      </w:r>
      <w:r w:rsidR="00D33A5E" w:rsidRPr="00837612">
        <w:rPr>
          <w:lang w:val="it-IT"/>
        </w:rPr>
        <w:t>14</w:t>
      </w:r>
      <w:r w:rsidRPr="00837612">
        <w:rPr>
          <w:lang w:val="it-IT"/>
        </w:rPr>
        <w:t xml:space="preserve"> diagramma trasmittanza(in alto),diagramma di Glaser (in basso)</w:t>
      </w:r>
      <w:r w:rsidR="00837612" w:rsidRPr="00837612">
        <w:rPr>
          <w:lang w:val="it-IT"/>
        </w:rPr>
        <w:t xml:space="preserve"> dell’esempio de</w:t>
      </w:r>
      <w:r w:rsidR="00837612">
        <w:rPr>
          <w:lang w:val="it-IT"/>
        </w:rPr>
        <w:t>lla</w:t>
      </w:r>
      <w:r w:rsidR="00A778EF" w:rsidRPr="00837612">
        <w:rPr>
          <w:lang w:val="it-IT"/>
        </w:rPr>
        <w:t xml:space="preserve"> parete 1</w:t>
      </w:r>
      <w:r w:rsidRPr="00837612">
        <w:rPr>
          <w:lang w:val="it-IT"/>
        </w:rPr>
        <w:t xml:space="preserve"> senza termo cappotto.</w:t>
      </w:r>
    </w:p>
    <w:p w:rsidR="001530A4" w:rsidRDefault="001530A4" w:rsidP="001530A4">
      <w:pPr>
        <w:spacing w:after="0" w:line="360" w:lineRule="auto"/>
        <w:jc w:val="center"/>
      </w:pPr>
      <w:r>
        <w:rPr>
          <w:noProof/>
          <w:lang w:val="it-IT" w:eastAsia="it-IT" w:bidi="ar-SA"/>
        </w:rPr>
        <w:lastRenderedPageBreak/>
        <w:drawing>
          <wp:inline distT="0" distB="0" distL="0" distR="0">
            <wp:extent cx="3686051" cy="3099373"/>
            <wp:effectExtent l="19050" t="0" r="0" b="0"/>
            <wp:docPr id="28" name="Immagine 27" descr="3muro1+tcctecn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muro1+tcctecnico.jpg"/>
                    <pic:cNvPicPr/>
                  </pic:nvPicPr>
                  <pic:blipFill>
                    <a:blip r:embed="rId26"/>
                    <a:stretch>
                      <a:fillRect/>
                    </a:stretch>
                  </pic:blipFill>
                  <pic:spPr>
                    <a:xfrm>
                      <a:off x="0" y="0"/>
                      <a:ext cx="3692054" cy="3104420"/>
                    </a:xfrm>
                    <a:prstGeom prst="rect">
                      <a:avLst/>
                    </a:prstGeom>
                  </pic:spPr>
                </pic:pic>
              </a:graphicData>
            </a:graphic>
          </wp:inline>
        </w:drawing>
      </w:r>
      <w:r>
        <w:rPr>
          <w:noProof/>
          <w:lang w:val="it-IT" w:eastAsia="it-IT" w:bidi="ar-SA"/>
        </w:rPr>
        <w:drawing>
          <wp:inline distT="0" distB="0" distL="0" distR="0">
            <wp:extent cx="3411940" cy="563938"/>
            <wp:effectExtent l="19050" t="0" r="0" b="0"/>
            <wp:docPr id="29" name="Immagine 28" descr="3muro1+tcctecni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muro1+tcctecnico2.jpg"/>
                    <pic:cNvPicPr/>
                  </pic:nvPicPr>
                  <pic:blipFill>
                    <a:blip r:embed="rId27"/>
                    <a:stretch>
                      <a:fillRect/>
                    </a:stretch>
                  </pic:blipFill>
                  <pic:spPr>
                    <a:xfrm>
                      <a:off x="0" y="0"/>
                      <a:ext cx="3448395" cy="569963"/>
                    </a:xfrm>
                    <a:prstGeom prst="rect">
                      <a:avLst/>
                    </a:prstGeom>
                  </pic:spPr>
                </pic:pic>
              </a:graphicData>
            </a:graphic>
          </wp:inline>
        </w:drawing>
      </w:r>
    </w:p>
    <w:p w:rsidR="001530A4" w:rsidRPr="008221BE" w:rsidRDefault="001530A4" w:rsidP="001530A4">
      <w:pPr>
        <w:spacing w:after="0" w:line="360" w:lineRule="auto"/>
        <w:jc w:val="center"/>
        <w:rPr>
          <w:lang w:val="it-IT"/>
        </w:rPr>
      </w:pPr>
      <w:r w:rsidRPr="008221BE">
        <w:rPr>
          <w:lang w:val="it-IT"/>
        </w:rPr>
        <w:t xml:space="preserve">Figura </w:t>
      </w:r>
      <w:r w:rsidR="00D3411B" w:rsidRPr="008221BE">
        <w:rPr>
          <w:lang w:val="it-IT"/>
        </w:rPr>
        <w:t>n°</w:t>
      </w:r>
      <w:r w:rsidR="00D33A5E" w:rsidRPr="008221BE">
        <w:rPr>
          <w:lang w:val="it-IT"/>
        </w:rPr>
        <w:t>15:</w:t>
      </w:r>
      <w:r w:rsidR="00D3411B" w:rsidRPr="008221BE">
        <w:rPr>
          <w:lang w:val="it-IT"/>
        </w:rPr>
        <w:t xml:space="preserve"> descrizione tecnica dell’esempio della</w:t>
      </w:r>
      <w:r w:rsidRPr="008221BE">
        <w:rPr>
          <w:lang w:val="it-IT"/>
        </w:rPr>
        <w:t xml:space="preserve"> parete</w:t>
      </w:r>
      <w:r w:rsidR="00A778EF" w:rsidRPr="008221BE">
        <w:rPr>
          <w:lang w:val="it-IT"/>
        </w:rPr>
        <w:t xml:space="preserve"> 1</w:t>
      </w:r>
      <w:r w:rsidRPr="008221BE">
        <w:rPr>
          <w:lang w:val="it-IT"/>
        </w:rPr>
        <w:t xml:space="preserve"> con termo cappotto</w:t>
      </w:r>
      <w:r w:rsidR="00A778EF" w:rsidRPr="008221BE">
        <w:rPr>
          <w:lang w:val="it-IT"/>
        </w:rPr>
        <w:t>.</w:t>
      </w:r>
    </w:p>
    <w:p w:rsidR="00282F8F" w:rsidRPr="008221BE" w:rsidRDefault="00282F8F" w:rsidP="001530A4">
      <w:pPr>
        <w:spacing w:after="0" w:line="360" w:lineRule="auto"/>
        <w:jc w:val="center"/>
        <w:rPr>
          <w:lang w:val="it-IT"/>
        </w:rPr>
      </w:pPr>
    </w:p>
    <w:p w:rsidR="001530A4" w:rsidRPr="008221BE" w:rsidRDefault="001530A4" w:rsidP="001530A4">
      <w:pPr>
        <w:spacing w:after="0" w:line="360" w:lineRule="auto"/>
        <w:jc w:val="center"/>
        <w:rPr>
          <w:lang w:val="it-IT"/>
        </w:rPr>
      </w:pPr>
    </w:p>
    <w:p w:rsidR="0014147E" w:rsidRDefault="001530A4" w:rsidP="00D3411B">
      <w:pPr>
        <w:spacing w:line="360" w:lineRule="auto"/>
        <w:jc w:val="center"/>
      </w:pPr>
      <w:r>
        <w:rPr>
          <w:noProof/>
          <w:lang w:val="it-IT" w:eastAsia="it-IT" w:bidi="ar-SA"/>
        </w:rPr>
        <w:drawing>
          <wp:inline distT="0" distB="0" distL="0" distR="0">
            <wp:extent cx="6120130" cy="2957830"/>
            <wp:effectExtent l="19050" t="0" r="0" b="0"/>
            <wp:docPr id="30" name="Immagine 29" descr="4muro1+t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muro1+tcc.jpg"/>
                    <pic:cNvPicPr/>
                  </pic:nvPicPr>
                  <pic:blipFill>
                    <a:blip r:embed="rId28"/>
                    <a:stretch>
                      <a:fillRect/>
                    </a:stretch>
                  </pic:blipFill>
                  <pic:spPr>
                    <a:xfrm>
                      <a:off x="0" y="0"/>
                      <a:ext cx="6120130" cy="2957830"/>
                    </a:xfrm>
                    <a:prstGeom prst="rect">
                      <a:avLst/>
                    </a:prstGeom>
                  </pic:spPr>
                </pic:pic>
              </a:graphicData>
            </a:graphic>
          </wp:inline>
        </w:drawing>
      </w:r>
    </w:p>
    <w:p w:rsidR="00AB5BC8" w:rsidRPr="008221BE" w:rsidRDefault="001530A4" w:rsidP="00D3411B">
      <w:pPr>
        <w:spacing w:after="0" w:line="360" w:lineRule="auto"/>
        <w:jc w:val="center"/>
        <w:rPr>
          <w:lang w:val="it-IT"/>
        </w:rPr>
      </w:pPr>
      <w:r w:rsidRPr="008221BE">
        <w:rPr>
          <w:lang w:val="it-IT"/>
        </w:rPr>
        <w:t>Figura n°</w:t>
      </w:r>
      <w:r w:rsidR="00D33A5E" w:rsidRPr="008221BE">
        <w:rPr>
          <w:lang w:val="it-IT"/>
        </w:rPr>
        <w:t>16:</w:t>
      </w:r>
      <w:r w:rsidRPr="008221BE">
        <w:rPr>
          <w:lang w:val="it-IT"/>
        </w:rPr>
        <w:t xml:space="preserve"> diagramma trasmittanza(in alto),diagramma di Glaser (in basso)</w:t>
      </w:r>
      <w:r w:rsidR="00AD33CE" w:rsidRPr="008221BE">
        <w:rPr>
          <w:lang w:val="it-IT"/>
        </w:rPr>
        <w:t xml:space="preserve"> della</w:t>
      </w:r>
      <w:r w:rsidR="00A778EF" w:rsidRPr="008221BE">
        <w:rPr>
          <w:lang w:val="it-IT"/>
        </w:rPr>
        <w:t xml:space="preserve"> parete 1</w:t>
      </w:r>
      <w:r w:rsidRPr="008221BE">
        <w:rPr>
          <w:lang w:val="it-IT"/>
        </w:rPr>
        <w:t xml:space="preserve"> </w:t>
      </w:r>
      <w:r w:rsidR="00A778EF" w:rsidRPr="008221BE">
        <w:rPr>
          <w:lang w:val="it-IT"/>
        </w:rPr>
        <w:t>con</w:t>
      </w:r>
      <w:r w:rsidRPr="008221BE">
        <w:rPr>
          <w:lang w:val="it-IT"/>
        </w:rPr>
        <w:t xml:space="preserve"> termo cappotto</w:t>
      </w:r>
      <w:r w:rsidR="00A778EF" w:rsidRPr="008221BE">
        <w:rPr>
          <w:lang w:val="it-IT"/>
        </w:rPr>
        <w:t>.</w:t>
      </w:r>
    </w:p>
    <w:p w:rsidR="00A778EF" w:rsidRDefault="00A778EF" w:rsidP="00A778EF">
      <w:pPr>
        <w:spacing w:before="240" w:after="0" w:line="360" w:lineRule="auto"/>
        <w:jc w:val="center"/>
      </w:pPr>
      <w:r>
        <w:rPr>
          <w:noProof/>
          <w:lang w:val="it-IT" w:eastAsia="it-IT" w:bidi="ar-SA"/>
        </w:rPr>
        <w:lastRenderedPageBreak/>
        <w:drawing>
          <wp:inline distT="0" distB="0" distL="0" distR="0">
            <wp:extent cx="4400039" cy="2933206"/>
            <wp:effectExtent l="19050" t="0" r="511" b="0"/>
            <wp:docPr id="32" name="Immagine 31" descr="1muro2tecn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uro2tecnico.jpg"/>
                    <pic:cNvPicPr/>
                  </pic:nvPicPr>
                  <pic:blipFill>
                    <a:blip r:embed="rId29"/>
                    <a:stretch>
                      <a:fillRect/>
                    </a:stretch>
                  </pic:blipFill>
                  <pic:spPr>
                    <a:xfrm>
                      <a:off x="0" y="0"/>
                      <a:ext cx="4408087" cy="2938571"/>
                    </a:xfrm>
                    <a:prstGeom prst="rect">
                      <a:avLst/>
                    </a:prstGeom>
                  </pic:spPr>
                </pic:pic>
              </a:graphicData>
            </a:graphic>
          </wp:inline>
        </w:drawing>
      </w:r>
    </w:p>
    <w:p w:rsidR="00A778EF" w:rsidRPr="008221BE" w:rsidRDefault="00A778EF" w:rsidP="00A778EF">
      <w:pPr>
        <w:spacing w:before="240" w:after="0" w:line="360" w:lineRule="auto"/>
        <w:jc w:val="center"/>
        <w:rPr>
          <w:lang w:val="it-IT"/>
        </w:rPr>
      </w:pPr>
      <w:r w:rsidRPr="008221BE">
        <w:rPr>
          <w:lang w:val="it-IT"/>
        </w:rPr>
        <w:t xml:space="preserve">Figura </w:t>
      </w:r>
      <w:r w:rsidR="00D3411B" w:rsidRPr="008221BE">
        <w:rPr>
          <w:lang w:val="it-IT"/>
        </w:rPr>
        <w:t>n°</w:t>
      </w:r>
      <w:r w:rsidR="00D33A5E" w:rsidRPr="008221BE">
        <w:rPr>
          <w:lang w:val="it-IT"/>
        </w:rPr>
        <w:t>17:</w:t>
      </w:r>
      <w:r w:rsidR="00D3411B" w:rsidRPr="008221BE">
        <w:rPr>
          <w:lang w:val="it-IT"/>
        </w:rPr>
        <w:t xml:space="preserve"> descrizione tecnica dell’esempio della</w:t>
      </w:r>
      <w:r w:rsidRPr="008221BE">
        <w:rPr>
          <w:lang w:val="it-IT"/>
        </w:rPr>
        <w:t xml:space="preserve"> parete 2 senza termo cappotto.</w:t>
      </w:r>
    </w:p>
    <w:p w:rsidR="00282F8F" w:rsidRPr="008221BE" w:rsidRDefault="00282F8F" w:rsidP="00A778EF">
      <w:pPr>
        <w:spacing w:before="240" w:after="0" w:line="360" w:lineRule="auto"/>
        <w:jc w:val="center"/>
        <w:rPr>
          <w:lang w:val="it-IT"/>
        </w:rPr>
      </w:pPr>
    </w:p>
    <w:p w:rsidR="00A778EF" w:rsidRDefault="00A778EF" w:rsidP="00A778EF">
      <w:pPr>
        <w:spacing w:before="240" w:line="360" w:lineRule="auto"/>
        <w:jc w:val="center"/>
      </w:pPr>
      <w:r>
        <w:rPr>
          <w:noProof/>
          <w:lang w:val="it-IT" w:eastAsia="it-IT" w:bidi="ar-SA"/>
        </w:rPr>
        <w:drawing>
          <wp:inline distT="0" distB="0" distL="0" distR="0">
            <wp:extent cx="6120130" cy="2990215"/>
            <wp:effectExtent l="19050" t="0" r="0" b="0"/>
            <wp:docPr id="33" name="Immagine 32" descr="2mu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muro2.jpg"/>
                    <pic:cNvPicPr/>
                  </pic:nvPicPr>
                  <pic:blipFill>
                    <a:blip r:embed="rId30"/>
                    <a:stretch>
                      <a:fillRect/>
                    </a:stretch>
                  </pic:blipFill>
                  <pic:spPr>
                    <a:xfrm>
                      <a:off x="0" y="0"/>
                      <a:ext cx="6120130" cy="2990215"/>
                    </a:xfrm>
                    <a:prstGeom prst="rect">
                      <a:avLst/>
                    </a:prstGeom>
                  </pic:spPr>
                </pic:pic>
              </a:graphicData>
            </a:graphic>
          </wp:inline>
        </w:drawing>
      </w:r>
    </w:p>
    <w:p w:rsidR="00A778EF" w:rsidRPr="00837612" w:rsidRDefault="00A778EF" w:rsidP="00A778EF">
      <w:pPr>
        <w:spacing w:after="0" w:line="360" w:lineRule="auto"/>
        <w:jc w:val="center"/>
        <w:rPr>
          <w:lang w:val="it-IT"/>
        </w:rPr>
      </w:pPr>
      <w:r w:rsidRPr="00837612">
        <w:rPr>
          <w:lang w:val="it-IT"/>
        </w:rPr>
        <w:t>Figura n°</w:t>
      </w:r>
      <w:r w:rsidR="00D33A5E" w:rsidRPr="00837612">
        <w:rPr>
          <w:lang w:val="it-IT"/>
        </w:rPr>
        <w:t>18:</w:t>
      </w:r>
      <w:r w:rsidRPr="00837612">
        <w:rPr>
          <w:lang w:val="it-IT"/>
        </w:rPr>
        <w:t xml:space="preserve"> diagramma trasmittanza(in alto),diagramma di Glaser (in basso)</w:t>
      </w:r>
      <w:r w:rsidR="00AD33CE" w:rsidRPr="00837612">
        <w:rPr>
          <w:lang w:val="it-IT"/>
        </w:rPr>
        <w:t xml:space="preserve"> della parete</w:t>
      </w:r>
      <w:r w:rsidR="00837612" w:rsidRPr="00837612">
        <w:rPr>
          <w:lang w:val="it-IT"/>
        </w:rPr>
        <w:t xml:space="preserve"> </w:t>
      </w:r>
      <w:r w:rsidRPr="00837612">
        <w:rPr>
          <w:lang w:val="it-IT"/>
        </w:rPr>
        <w:t>2 senza termo cappotto.</w:t>
      </w:r>
    </w:p>
    <w:p w:rsidR="00A778EF" w:rsidRDefault="00A778EF" w:rsidP="00D3411B">
      <w:pPr>
        <w:spacing w:after="0" w:line="240" w:lineRule="auto"/>
        <w:jc w:val="center"/>
      </w:pPr>
      <w:r>
        <w:rPr>
          <w:noProof/>
          <w:lang w:val="it-IT" w:eastAsia="it-IT" w:bidi="ar-SA"/>
        </w:rPr>
        <w:lastRenderedPageBreak/>
        <w:drawing>
          <wp:inline distT="0" distB="0" distL="0" distR="0">
            <wp:extent cx="4361501" cy="3822083"/>
            <wp:effectExtent l="19050" t="0" r="949" b="0"/>
            <wp:docPr id="44" name="Immagine 43" descr="3muro2tecn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muro2tecnico.jpg"/>
                    <pic:cNvPicPr/>
                  </pic:nvPicPr>
                  <pic:blipFill>
                    <a:blip r:embed="rId31"/>
                    <a:stretch>
                      <a:fillRect/>
                    </a:stretch>
                  </pic:blipFill>
                  <pic:spPr>
                    <a:xfrm>
                      <a:off x="0" y="0"/>
                      <a:ext cx="4362492" cy="3822952"/>
                    </a:xfrm>
                    <a:prstGeom prst="rect">
                      <a:avLst/>
                    </a:prstGeom>
                  </pic:spPr>
                </pic:pic>
              </a:graphicData>
            </a:graphic>
          </wp:inline>
        </w:drawing>
      </w:r>
    </w:p>
    <w:p w:rsidR="00A778EF" w:rsidRDefault="00A778EF" w:rsidP="00A778EF">
      <w:pPr>
        <w:spacing w:after="0" w:line="360" w:lineRule="auto"/>
        <w:jc w:val="center"/>
      </w:pPr>
      <w:r>
        <w:rPr>
          <w:noProof/>
          <w:lang w:val="it-IT" w:eastAsia="it-IT" w:bidi="ar-SA"/>
        </w:rPr>
        <w:drawing>
          <wp:inline distT="0" distB="0" distL="0" distR="0">
            <wp:extent cx="4249594" cy="218255"/>
            <wp:effectExtent l="19050" t="0" r="0" b="0"/>
            <wp:docPr id="43" name="Immagine 40" descr="4muro2tecn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muro2tecnico.jpg"/>
                    <pic:cNvPicPr/>
                  </pic:nvPicPr>
                  <pic:blipFill>
                    <a:blip r:embed="rId32"/>
                    <a:stretch>
                      <a:fillRect/>
                    </a:stretch>
                  </pic:blipFill>
                  <pic:spPr>
                    <a:xfrm>
                      <a:off x="0" y="0"/>
                      <a:ext cx="4245948" cy="218068"/>
                    </a:xfrm>
                    <a:prstGeom prst="rect">
                      <a:avLst/>
                    </a:prstGeom>
                  </pic:spPr>
                </pic:pic>
              </a:graphicData>
            </a:graphic>
          </wp:inline>
        </w:drawing>
      </w:r>
    </w:p>
    <w:p w:rsidR="00A778EF" w:rsidRPr="008221BE" w:rsidRDefault="00A778EF" w:rsidP="00A778EF">
      <w:pPr>
        <w:spacing w:after="0" w:line="360" w:lineRule="auto"/>
        <w:jc w:val="center"/>
        <w:rPr>
          <w:lang w:val="it-IT"/>
        </w:rPr>
      </w:pPr>
      <w:r w:rsidRPr="008221BE">
        <w:rPr>
          <w:lang w:val="it-IT"/>
        </w:rPr>
        <w:t xml:space="preserve">Figura </w:t>
      </w:r>
      <w:r w:rsidR="00D3411B" w:rsidRPr="008221BE">
        <w:rPr>
          <w:lang w:val="it-IT"/>
        </w:rPr>
        <w:t>n°</w:t>
      </w:r>
      <w:r w:rsidR="00D33A5E" w:rsidRPr="008221BE">
        <w:rPr>
          <w:lang w:val="it-IT"/>
        </w:rPr>
        <w:t>19:</w:t>
      </w:r>
      <w:r w:rsidR="00D3411B" w:rsidRPr="008221BE">
        <w:rPr>
          <w:lang w:val="it-IT"/>
        </w:rPr>
        <w:t xml:space="preserve"> descrizione tecnica dell’esempio della</w:t>
      </w:r>
      <w:r w:rsidRPr="008221BE">
        <w:rPr>
          <w:lang w:val="it-IT"/>
        </w:rPr>
        <w:t xml:space="preserve"> parete 2 con termo cappotto.</w:t>
      </w:r>
    </w:p>
    <w:p w:rsidR="00282F8F" w:rsidRPr="008221BE" w:rsidRDefault="00282F8F" w:rsidP="00A778EF">
      <w:pPr>
        <w:spacing w:after="0" w:line="360" w:lineRule="auto"/>
        <w:jc w:val="center"/>
        <w:rPr>
          <w:lang w:val="it-IT"/>
        </w:rPr>
      </w:pPr>
    </w:p>
    <w:p w:rsidR="00D3411B" w:rsidRDefault="00D3411B" w:rsidP="00A778EF">
      <w:pPr>
        <w:spacing w:after="0" w:line="360" w:lineRule="auto"/>
        <w:jc w:val="center"/>
      </w:pPr>
      <w:r>
        <w:rPr>
          <w:noProof/>
          <w:lang w:val="it-IT" w:eastAsia="it-IT" w:bidi="ar-SA"/>
        </w:rPr>
        <w:drawing>
          <wp:inline distT="0" distB="0" distL="0" distR="0">
            <wp:extent cx="6120130" cy="3018790"/>
            <wp:effectExtent l="19050" t="0" r="0" b="0"/>
            <wp:docPr id="45" name="Immagine 44" descr="5mu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muro2.jpg"/>
                    <pic:cNvPicPr/>
                  </pic:nvPicPr>
                  <pic:blipFill>
                    <a:blip r:embed="rId33"/>
                    <a:stretch>
                      <a:fillRect/>
                    </a:stretch>
                  </pic:blipFill>
                  <pic:spPr>
                    <a:xfrm>
                      <a:off x="0" y="0"/>
                      <a:ext cx="6120130" cy="3018790"/>
                    </a:xfrm>
                    <a:prstGeom prst="rect">
                      <a:avLst/>
                    </a:prstGeom>
                  </pic:spPr>
                </pic:pic>
              </a:graphicData>
            </a:graphic>
          </wp:inline>
        </w:drawing>
      </w:r>
    </w:p>
    <w:p w:rsidR="00D26127" w:rsidRPr="008221BE" w:rsidRDefault="00D3411B" w:rsidP="00D26127">
      <w:pPr>
        <w:spacing w:after="0" w:line="360" w:lineRule="auto"/>
        <w:jc w:val="center"/>
        <w:rPr>
          <w:lang w:val="it-IT"/>
        </w:rPr>
      </w:pPr>
      <w:r w:rsidRPr="008221BE">
        <w:rPr>
          <w:lang w:val="it-IT"/>
        </w:rPr>
        <w:t>Figura n°</w:t>
      </w:r>
      <w:r w:rsidR="00D33A5E" w:rsidRPr="008221BE">
        <w:rPr>
          <w:lang w:val="it-IT"/>
        </w:rPr>
        <w:t>20:</w:t>
      </w:r>
      <w:r w:rsidRPr="008221BE">
        <w:rPr>
          <w:lang w:val="it-IT"/>
        </w:rPr>
        <w:t xml:space="preserve"> diagramma trasmittanza(in alto),diagramma d</w:t>
      </w:r>
      <w:r w:rsidR="00AD33CE" w:rsidRPr="008221BE">
        <w:rPr>
          <w:lang w:val="it-IT"/>
        </w:rPr>
        <w:t>i Glaser (in basso)</w:t>
      </w:r>
      <w:r w:rsidRPr="008221BE">
        <w:rPr>
          <w:lang w:val="it-IT"/>
        </w:rPr>
        <w:t xml:space="preserve"> della parete 2 con termo cappotto</w:t>
      </w:r>
      <w:r w:rsidR="00D26127" w:rsidRPr="008221BE">
        <w:rPr>
          <w:lang w:val="it-IT"/>
        </w:rPr>
        <w:t>.</w:t>
      </w:r>
    </w:p>
    <w:p w:rsidR="00D3411B" w:rsidRPr="008221BE" w:rsidRDefault="00D26127" w:rsidP="00D26127">
      <w:pPr>
        <w:rPr>
          <w:lang w:val="it-IT"/>
        </w:rPr>
      </w:pPr>
      <w:r w:rsidRPr="008221BE">
        <w:rPr>
          <w:lang w:val="it-IT"/>
        </w:rPr>
        <w:br w:type="page"/>
      </w:r>
    </w:p>
    <w:p w:rsidR="00D3411B" w:rsidRDefault="00D3411B" w:rsidP="00D3411B">
      <w:pPr>
        <w:spacing w:after="0" w:line="360" w:lineRule="auto"/>
        <w:jc w:val="center"/>
      </w:pPr>
      <w:r>
        <w:rPr>
          <w:noProof/>
          <w:lang w:val="it-IT" w:eastAsia="it-IT" w:bidi="ar-SA"/>
        </w:rPr>
        <w:lastRenderedPageBreak/>
        <w:drawing>
          <wp:inline distT="0" distB="0" distL="0" distR="0">
            <wp:extent cx="4567465" cy="2656693"/>
            <wp:effectExtent l="19050" t="0" r="4535" b="0"/>
            <wp:docPr id="46" name="Immagine 45" descr="1murotecn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urotecnico.jpg"/>
                    <pic:cNvPicPr/>
                  </pic:nvPicPr>
                  <pic:blipFill>
                    <a:blip r:embed="rId34"/>
                    <a:stretch>
                      <a:fillRect/>
                    </a:stretch>
                  </pic:blipFill>
                  <pic:spPr>
                    <a:xfrm>
                      <a:off x="0" y="0"/>
                      <a:ext cx="4567552" cy="2656744"/>
                    </a:xfrm>
                    <a:prstGeom prst="rect">
                      <a:avLst/>
                    </a:prstGeom>
                  </pic:spPr>
                </pic:pic>
              </a:graphicData>
            </a:graphic>
          </wp:inline>
        </w:drawing>
      </w:r>
    </w:p>
    <w:p w:rsidR="00A778EF" w:rsidRPr="00837612" w:rsidRDefault="00D33A5E" w:rsidP="00A778EF">
      <w:pPr>
        <w:spacing w:after="0" w:line="360" w:lineRule="auto"/>
        <w:jc w:val="center"/>
        <w:rPr>
          <w:lang w:val="it-IT"/>
        </w:rPr>
      </w:pPr>
      <w:r w:rsidRPr="00837612">
        <w:rPr>
          <w:lang w:val="it-IT"/>
        </w:rPr>
        <w:t xml:space="preserve">Figura n°21: </w:t>
      </w:r>
      <w:r w:rsidR="00D3411B" w:rsidRPr="00837612">
        <w:rPr>
          <w:lang w:val="it-IT"/>
        </w:rPr>
        <w:t>descrizione tecnica dell’esempio della parete 3 senza termo cappotto.</w:t>
      </w:r>
    </w:p>
    <w:p w:rsidR="00282F8F" w:rsidRPr="00837612" w:rsidRDefault="00282F8F" w:rsidP="00A778EF">
      <w:pPr>
        <w:spacing w:after="0" w:line="360" w:lineRule="auto"/>
        <w:jc w:val="center"/>
        <w:rPr>
          <w:lang w:val="it-IT"/>
        </w:rPr>
      </w:pPr>
    </w:p>
    <w:p w:rsidR="00D3411B" w:rsidRDefault="00D3411B" w:rsidP="00A778EF">
      <w:pPr>
        <w:spacing w:line="360" w:lineRule="auto"/>
        <w:jc w:val="center"/>
      </w:pPr>
      <w:r>
        <w:rPr>
          <w:noProof/>
          <w:lang w:val="it-IT" w:eastAsia="it-IT" w:bidi="ar-SA"/>
        </w:rPr>
        <w:drawing>
          <wp:inline distT="0" distB="0" distL="0" distR="0">
            <wp:extent cx="6120130" cy="3058160"/>
            <wp:effectExtent l="19050" t="0" r="0" b="0"/>
            <wp:docPr id="47" name="Immagine 46" descr="2mur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muro3.jpg"/>
                    <pic:cNvPicPr/>
                  </pic:nvPicPr>
                  <pic:blipFill>
                    <a:blip r:embed="rId35"/>
                    <a:stretch>
                      <a:fillRect/>
                    </a:stretch>
                  </pic:blipFill>
                  <pic:spPr>
                    <a:xfrm>
                      <a:off x="0" y="0"/>
                      <a:ext cx="6120130" cy="3058160"/>
                    </a:xfrm>
                    <a:prstGeom prst="rect">
                      <a:avLst/>
                    </a:prstGeom>
                  </pic:spPr>
                </pic:pic>
              </a:graphicData>
            </a:graphic>
          </wp:inline>
        </w:drawing>
      </w:r>
    </w:p>
    <w:p w:rsidR="00D26127" w:rsidRPr="008221BE" w:rsidRDefault="00D3411B" w:rsidP="00D26127">
      <w:pPr>
        <w:spacing w:after="0" w:line="360" w:lineRule="auto"/>
        <w:jc w:val="center"/>
        <w:rPr>
          <w:lang w:val="it-IT"/>
        </w:rPr>
      </w:pPr>
      <w:r w:rsidRPr="008221BE">
        <w:rPr>
          <w:lang w:val="it-IT"/>
        </w:rPr>
        <w:t>Figura n°</w:t>
      </w:r>
      <w:r w:rsidR="00D33A5E" w:rsidRPr="008221BE">
        <w:rPr>
          <w:lang w:val="it-IT"/>
        </w:rPr>
        <w:t>22:</w:t>
      </w:r>
      <w:r w:rsidRPr="008221BE">
        <w:rPr>
          <w:lang w:val="it-IT"/>
        </w:rPr>
        <w:t xml:space="preserve"> diagramma trasmittanza(in alto)</w:t>
      </w:r>
      <w:r w:rsidR="00AD33CE" w:rsidRPr="008221BE">
        <w:rPr>
          <w:lang w:val="it-IT"/>
        </w:rPr>
        <w:t xml:space="preserve">,diagramma di Glaser (in basso) </w:t>
      </w:r>
      <w:r w:rsidRPr="008221BE">
        <w:rPr>
          <w:lang w:val="it-IT"/>
        </w:rPr>
        <w:t>della parete 3 senza termo cappotto.</w:t>
      </w:r>
    </w:p>
    <w:p w:rsidR="00D3411B" w:rsidRPr="008221BE" w:rsidRDefault="00D26127" w:rsidP="00D26127">
      <w:pPr>
        <w:rPr>
          <w:lang w:val="it-IT"/>
        </w:rPr>
      </w:pPr>
      <w:r w:rsidRPr="008221BE">
        <w:rPr>
          <w:lang w:val="it-IT"/>
        </w:rPr>
        <w:br w:type="page"/>
      </w:r>
    </w:p>
    <w:p w:rsidR="00D3411B" w:rsidRDefault="00D3411B" w:rsidP="00D3411B">
      <w:pPr>
        <w:spacing w:after="0" w:line="360" w:lineRule="auto"/>
        <w:jc w:val="center"/>
      </w:pPr>
      <w:r>
        <w:rPr>
          <w:noProof/>
          <w:lang w:val="it-IT" w:eastAsia="it-IT" w:bidi="ar-SA"/>
        </w:rPr>
        <w:lastRenderedPageBreak/>
        <w:drawing>
          <wp:inline distT="0" distB="0" distL="0" distR="0">
            <wp:extent cx="4112084" cy="3466558"/>
            <wp:effectExtent l="19050" t="0" r="2716" b="0"/>
            <wp:docPr id="48" name="Immagine 47" descr="3mur3+t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mur3+tcc.jpg"/>
                    <pic:cNvPicPr/>
                  </pic:nvPicPr>
                  <pic:blipFill>
                    <a:blip r:embed="rId36"/>
                    <a:stretch>
                      <a:fillRect/>
                    </a:stretch>
                  </pic:blipFill>
                  <pic:spPr>
                    <a:xfrm>
                      <a:off x="0" y="0"/>
                      <a:ext cx="4117514" cy="3471136"/>
                    </a:xfrm>
                    <a:prstGeom prst="rect">
                      <a:avLst/>
                    </a:prstGeom>
                  </pic:spPr>
                </pic:pic>
              </a:graphicData>
            </a:graphic>
          </wp:inline>
        </w:drawing>
      </w:r>
    </w:p>
    <w:p w:rsidR="00D3411B" w:rsidRPr="00837612" w:rsidRDefault="00D3411B" w:rsidP="00D3411B">
      <w:pPr>
        <w:spacing w:line="360" w:lineRule="auto"/>
        <w:jc w:val="center"/>
        <w:rPr>
          <w:lang w:val="it-IT"/>
        </w:rPr>
      </w:pPr>
      <w:r w:rsidRPr="00837612">
        <w:rPr>
          <w:lang w:val="it-IT"/>
        </w:rPr>
        <w:t>Figura n°</w:t>
      </w:r>
      <w:r w:rsidR="00D33A5E" w:rsidRPr="00837612">
        <w:rPr>
          <w:lang w:val="it-IT"/>
        </w:rPr>
        <w:t>23:</w:t>
      </w:r>
      <w:r w:rsidRPr="00837612">
        <w:rPr>
          <w:lang w:val="it-IT"/>
        </w:rPr>
        <w:t xml:space="preserve"> descrizione tecnica dell’esempio della parete 3 con termo cappotto.</w:t>
      </w:r>
    </w:p>
    <w:p w:rsidR="00282F8F" w:rsidRPr="00837612" w:rsidRDefault="00282F8F" w:rsidP="00D3411B">
      <w:pPr>
        <w:spacing w:line="360" w:lineRule="auto"/>
        <w:jc w:val="center"/>
        <w:rPr>
          <w:lang w:val="it-IT"/>
        </w:rPr>
      </w:pPr>
    </w:p>
    <w:p w:rsidR="00D3411B" w:rsidRDefault="00D3411B" w:rsidP="00D3411B">
      <w:pPr>
        <w:spacing w:line="360" w:lineRule="auto"/>
        <w:jc w:val="center"/>
      </w:pPr>
      <w:r>
        <w:rPr>
          <w:noProof/>
          <w:lang w:val="it-IT" w:eastAsia="it-IT" w:bidi="ar-SA"/>
        </w:rPr>
        <w:drawing>
          <wp:inline distT="0" distB="0" distL="0" distR="0">
            <wp:extent cx="6120130" cy="3082290"/>
            <wp:effectExtent l="19050" t="0" r="0" b="0"/>
            <wp:docPr id="49" name="Immagine 48" descr="4muro3+t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muro3+tcc.jpg"/>
                    <pic:cNvPicPr/>
                  </pic:nvPicPr>
                  <pic:blipFill>
                    <a:blip r:embed="rId37"/>
                    <a:stretch>
                      <a:fillRect/>
                    </a:stretch>
                  </pic:blipFill>
                  <pic:spPr>
                    <a:xfrm>
                      <a:off x="0" y="0"/>
                      <a:ext cx="6120130" cy="3082290"/>
                    </a:xfrm>
                    <a:prstGeom prst="rect">
                      <a:avLst/>
                    </a:prstGeom>
                  </pic:spPr>
                </pic:pic>
              </a:graphicData>
            </a:graphic>
          </wp:inline>
        </w:drawing>
      </w:r>
    </w:p>
    <w:p w:rsidR="00D3411B" w:rsidRPr="00837612" w:rsidRDefault="00D3411B" w:rsidP="00D3411B">
      <w:pPr>
        <w:spacing w:after="0" w:line="360" w:lineRule="auto"/>
        <w:jc w:val="center"/>
        <w:rPr>
          <w:lang w:val="it-IT"/>
        </w:rPr>
      </w:pPr>
      <w:r w:rsidRPr="00837612">
        <w:rPr>
          <w:lang w:val="it-IT"/>
        </w:rPr>
        <w:t>Figura n°</w:t>
      </w:r>
      <w:r w:rsidR="00D33A5E" w:rsidRPr="00837612">
        <w:rPr>
          <w:lang w:val="it-IT"/>
        </w:rPr>
        <w:t>24:</w:t>
      </w:r>
      <w:r w:rsidRPr="00837612">
        <w:rPr>
          <w:lang w:val="it-IT"/>
        </w:rPr>
        <w:t xml:space="preserve"> diagramma trasmittanza(in alto),diagramma di </w:t>
      </w:r>
      <w:r w:rsidR="00837612" w:rsidRPr="00837612">
        <w:rPr>
          <w:lang w:val="it-IT"/>
        </w:rPr>
        <w:t>Glaser (in basso) della parete 3</w:t>
      </w:r>
      <w:r w:rsidRPr="00837612">
        <w:rPr>
          <w:lang w:val="it-IT"/>
        </w:rPr>
        <w:t xml:space="preserve"> con termo cappotto.</w:t>
      </w:r>
    </w:p>
    <w:p w:rsidR="00D26127" w:rsidRPr="00837612" w:rsidRDefault="00D26127">
      <w:pPr>
        <w:rPr>
          <w:lang w:val="it-IT"/>
        </w:rPr>
      </w:pPr>
      <w:r w:rsidRPr="00837612">
        <w:rPr>
          <w:lang w:val="it-IT"/>
        </w:rPr>
        <w:br w:type="page"/>
      </w:r>
    </w:p>
    <w:p w:rsidR="00523C61" w:rsidRDefault="00523C61" w:rsidP="00523C61">
      <w:pPr>
        <w:jc w:val="both"/>
        <w:rPr>
          <w:lang w:val="it-IT"/>
        </w:rPr>
      </w:pPr>
      <w:r w:rsidRPr="00523C61">
        <w:rPr>
          <w:b/>
          <w:u w:val="single"/>
          <w:lang w:val="it-IT"/>
        </w:rPr>
        <w:lastRenderedPageBreak/>
        <w:t xml:space="preserve">Osservazioni: </w:t>
      </w:r>
      <w:r>
        <w:rPr>
          <w:lang w:val="it-IT"/>
        </w:rPr>
        <w:t>come si può notare, l’aggiunta del termo cappotto</w:t>
      </w:r>
      <w:r w:rsidR="00837612">
        <w:rPr>
          <w:lang w:val="it-IT"/>
        </w:rPr>
        <w:t xml:space="preserve"> alle pareti esterne di un edificio poco coibentato</w:t>
      </w:r>
      <w:r>
        <w:rPr>
          <w:lang w:val="it-IT"/>
        </w:rPr>
        <w:t xml:space="preserve"> ha degli effetti benefici per quanto riguar</w:t>
      </w:r>
      <w:r w:rsidR="008F13DB">
        <w:rPr>
          <w:lang w:val="it-IT"/>
        </w:rPr>
        <w:t>da la trasmittanza della parete</w:t>
      </w:r>
      <w:r>
        <w:rPr>
          <w:lang w:val="it-IT"/>
        </w:rPr>
        <w:t xml:space="preserve"> e</w:t>
      </w:r>
      <w:r w:rsidR="008F13DB">
        <w:rPr>
          <w:lang w:val="it-IT"/>
        </w:rPr>
        <w:t>,</w:t>
      </w:r>
      <w:r>
        <w:rPr>
          <w:lang w:val="it-IT"/>
        </w:rPr>
        <w:t xml:space="preserve"> andando ad aumentare lo spessore dello strato di poliuterano espanso, è possibile mettere a norma le casistiche peggiori.</w:t>
      </w:r>
    </w:p>
    <w:p w:rsidR="00643BAF" w:rsidRPr="00523C61" w:rsidRDefault="00643BAF" w:rsidP="00523C61">
      <w:pPr>
        <w:jc w:val="both"/>
        <w:rPr>
          <w:lang w:val="it-IT"/>
        </w:rPr>
      </w:pPr>
    </w:p>
    <w:p w:rsidR="00100417" w:rsidRPr="00523C61" w:rsidRDefault="003C6547" w:rsidP="007F6984">
      <w:pPr>
        <w:pStyle w:val="Titolo2"/>
        <w:rPr>
          <w:b/>
          <w:lang w:val="it-IT"/>
        </w:rPr>
      </w:pPr>
      <w:bookmarkStart w:id="19" w:name="_Toc461383889"/>
      <w:r w:rsidRPr="00523C61">
        <w:rPr>
          <w:b/>
          <w:lang w:val="it-IT"/>
        </w:rPr>
        <w:t>4.6 M</w:t>
      </w:r>
      <w:r w:rsidR="0036504B" w:rsidRPr="00523C61">
        <w:rPr>
          <w:b/>
          <w:lang w:val="it-IT"/>
        </w:rPr>
        <w:t>odello matematico del termocappotto</w:t>
      </w:r>
      <w:bookmarkEnd w:id="19"/>
    </w:p>
    <w:p w:rsidR="000E5B15" w:rsidRPr="008221BE" w:rsidRDefault="00D34014" w:rsidP="005624BE">
      <w:pPr>
        <w:spacing w:before="240" w:after="0" w:line="360" w:lineRule="auto"/>
        <w:jc w:val="both"/>
        <w:rPr>
          <w:lang w:val="it-IT"/>
        </w:rPr>
      </w:pPr>
      <w:r w:rsidRPr="008221BE">
        <w:rPr>
          <w:lang w:val="it-IT"/>
        </w:rPr>
        <w:t xml:space="preserve">Applicando la formula di conduzione del calore </w:t>
      </w:r>
      <w:r w:rsidR="00E0001D" w:rsidRPr="008221BE">
        <w:rPr>
          <w:lang w:val="it-IT"/>
        </w:rPr>
        <w:t>attraverso geometria cilindrica</w:t>
      </w:r>
      <w:r w:rsidRPr="008221BE">
        <w:rPr>
          <w:lang w:val="it-IT"/>
        </w:rPr>
        <w:t xml:space="preserve"> si può andare a calcolare il flusso di calore nella serpentina</w:t>
      </w:r>
      <w:r w:rsidR="00E0001D" w:rsidRPr="008221BE">
        <w:rPr>
          <w:lang w:val="it-IT"/>
        </w:rPr>
        <w:t xml:space="preserve"> utilizzando i seguenti dati</w:t>
      </w:r>
      <w:r w:rsidRPr="008221BE">
        <w:rPr>
          <w:lang w:val="it-IT"/>
        </w:rPr>
        <w:t>:</w:t>
      </w:r>
    </w:p>
    <w:p w:rsidR="00E0001D" w:rsidRDefault="00747A8A" w:rsidP="005624BE">
      <w:pPr>
        <w:pStyle w:val="Paragrafoelenco"/>
        <w:numPr>
          <w:ilvl w:val="0"/>
          <w:numId w:val="15"/>
        </w:numPr>
        <w:spacing w:before="240" w:after="0" w:line="360" w:lineRule="auto"/>
        <w:jc w:val="both"/>
      </w:pP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=8° C</m:t>
        </m:r>
      </m:oMath>
      <w:r w:rsidR="00E0001D">
        <w:t>;</w:t>
      </w:r>
    </w:p>
    <w:p w:rsidR="00E0001D" w:rsidRDefault="00747A8A" w:rsidP="005624BE">
      <w:pPr>
        <w:pStyle w:val="Paragrafoelenco"/>
        <w:numPr>
          <w:ilvl w:val="0"/>
          <w:numId w:val="15"/>
        </w:numPr>
        <w:spacing w:before="240" w:after="0" w:line="360" w:lineRule="auto"/>
        <w:jc w:val="both"/>
      </w:pPr>
      <m:oMath>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=3° C</m:t>
        </m:r>
      </m:oMath>
      <w:r w:rsidR="00F21FC5">
        <w:t>;</w:t>
      </w:r>
    </w:p>
    <w:p w:rsidR="00E0001D" w:rsidRDefault="00E0001D" w:rsidP="005624BE">
      <w:pPr>
        <w:pStyle w:val="Paragrafoelenco"/>
        <w:numPr>
          <w:ilvl w:val="0"/>
          <w:numId w:val="15"/>
        </w:numPr>
        <w:spacing w:before="240" w:after="0" w:line="360" w:lineRule="auto"/>
        <w:jc w:val="both"/>
      </w:pPr>
      <m:oMath>
        <m:r>
          <w:rPr>
            <w:rFonts w:ascii="Cambria Math" w:hAnsi="Cambria Math"/>
          </w:rPr>
          <m:t xml:space="preserve">λ=0,35 </m:t>
        </m:r>
        <m:f>
          <m:fPr>
            <m:ctrlPr>
              <w:rPr>
                <w:rFonts w:ascii="Cambria Math" w:hAnsi="Cambria Math"/>
                <w:i/>
              </w:rPr>
            </m:ctrlPr>
          </m:fPr>
          <m:num>
            <m:r>
              <w:rPr>
                <w:rFonts w:ascii="Cambria Math" w:hAnsi="Cambria Math"/>
              </w:rPr>
              <m:t xml:space="preserve">W </m:t>
            </m:r>
          </m:num>
          <m:den>
            <m:r>
              <w:rPr>
                <w:rFonts w:ascii="Cambria Math" w:hAnsi="Cambria Math"/>
              </w:rPr>
              <m:t>m K</m:t>
            </m:r>
          </m:den>
        </m:f>
      </m:oMath>
      <w:r>
        <w:t>;</w:t>
      </w:r>
    </w:p>
    <w:p w:rsidR="00E0001D" w:rsidRDefault="00747A8A" w:rsidP="005624BE">
      <w:pPr>
        <w:pStyle w:val="Paragrafoelenco"/>
        <w:numPr>
          <w:ilvl w:val="0"/>
          <w:numId w:val="15"/>
        </w:numPr>
        <w:spacing w:before="240" w:after="0" w:line="360" w:lineRule="auto"/>
        <w:jc w:val="both"/>
      </w:pPr>
      <m:oMath>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=9,5 mm</m:t>
        </m:r>
      </m:oMath>
      <w:r w:rsidR="00F21FC5">
        <w:t>;</w:t>
      </w:r>
    </w:p>
    <w:p w:rsidR="00E0001D" w:rsidRDefault="00747A8A" w:rsidP="005624BE">
      <w:pPr>
        <w:pStyle w:val="Paragrafoelenco"/>
        <w:numPr>
          <w:ilvl w:val="0"/>
          <w:numId w:val="15"/>
        </w:numPr>
        <w:spacing w:before="240" w:after="0" w:line="360" w:lineRule="auto"/>
        <w:jc w:val="both"/>
      </w:pP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=8,5 mm</m:t>
        </m:r>
      </m:oMath>
      <w:r w:rsidR="00F21FC5">
        <w:t>;</w:t>
      </w:r>
    </w:p>
    <w:p w:rsidR="00E0001D" w:rsidRDefault="00E0001D" w:rsidP="005624BE">
      <w:pPr>
        <w:pStyle w:val="Paragrafoelenco"/>
        <w:numPr>
          <w:ilvl w:val="0"/>
          <w:numId w:val="15"/>
        </w:numPr>
        <w:spacing w:before="240" w:after="0" w:line="360" w:lineRule="auto"/>
        <w:jc w:val="both"/>
      </w:pPr>
      <m:oMath>
        <m:r>
          <w:rPr>
            <w:rFonts w:ascii="Cambria Math" w:hAnsi="Cambria Math"/>
          </w:rPr>
          <m:t>l=5 m</m:t>
        </m:r>
      </m:oMath>
      <w:r w:rsidR="008B7170">
        <w:t>;</w:t>
      </w:r>
    </w:p>
    <w:p w:rsidR="008B7170" w:rsidRPr="008B7170" w:rsidRDefault="008B7170" w:rsidP="005624BE">
      <w:pPr>
        <w:pStyle w:val="Paragrafoelenco"/>
        <w:numPr>
          <w:ilvl w:val="0"/>
          <w:numId w:val="15"/>
        </w:numPr>
        <w:spacing w:before="240" w:after="0" w:line="360" w:lineRule="auto"/>
        <w:jc w:val="both"/>
      </w:pPr>
      <m:oMath>
        <m:r>
          <w:rPr>
            <w:rFonts w:ascii="Cambria Math" w:hAnsi="Cambria Math"/>
          </w:rPr>
          <m:t>s=15 mm</m:t>
        </m:r>
      </m:oMath>
    </w:p>
    <w:p w:rsidR="008B7170" w:rsidRPr="008B7170" w:rsidRDefault="008B7170" w:rsidP="005624BE">
      <w:pPr>
        <w:pStyle w:val="Paragrafoelenco"/>
        <w:numPr>
          <w:ilvl w:val="0"/>
          <w:numId w:val="15"/>
        </w:numPr>
        <w:spacing w:before="240" w:after="0" w:line="360" w:lineRule="auto"/>
        <w:jc w:val="both"/>
      </w:pPr>
    </w:p>
    <w:p w:rsidR="002D7F29" w:rsidRDefault="002D7F29" w:rsidP="002D7F29">
      <w:pPr>
        <w:spacing w:before="240" w:after="0" w:line="360" w:lineRule="auto"/>
        <w:jc w:val="both"/>
      </w:pPr>
      <m:oMathPara>
        <m:oMath>
          <m:r>
            <w:rPr>
              <w:rFonts w:ascii="Cambria Math" w:hAnsi="Cambria Math"/>
            </w:rPr>
            <m:t>φ=</m:t>
          </m:r>
          <m:f>
            <m:fPr>
              <m:ctrlPr>
                <w:rPr>
                  <w:rFonts w:ascii="Cambria Math" w:hAnsi="Cambria Math"/>
                  <w:i/>
                </w:rPr>
              </m:ctrlPr>
            </m:fPr>
            <m:num>
              <m:r>
                <m:rPr>
                  <m:sty m:val="p"/>
                </m:rPr>
                <w:rPr>
                  <w:rFonts w:ascii="Cambria Math" w:hAnsi="Cambria Math"/>
                </w:rPr>
                <m:t>Δ</m:t>
              </m:r>
              <m:r>
                <w:rPr>
                  <w:rFonts w:ascii="Cambria Math" w:hAnsi="Cambria Math"/>
                </w:rPr>
                <m:t>T</m:t>
              </m:r>
            </m:num>
            <m:den>
              <m:r>
                <w:rPr>
                  <w:rFonts w:ascii="Cambria Math" w:hAnsi="Cambria Math"/>
                </w:rPr>
                <m:t>R</m:t>
              </m:r>
            </m:den>
          </m:f>
          <m:r>
            <w:rPr>
              <w:rFonts w:ascii="Cambria Math" w:hAnsi="Cambria Math"/>
            </w:rPr>
            <m:t>=98,858 [</m:t>
          </m:r>
          <m:f>
            <m:fPr>
              <m:ctrlPr>
                <w:rPr>
                  <w:rFonts w:ascii="Cambria Math" w:hAnsi="Cambria Math"/>
                  <w:i/>
                </w:rPr>
              </m:ctrlPr>
            </m:fPr>
            <m:num>
              <m:r>
                <w:rPr>
                  <w:rFonts w:ascii="Cambria Math" w:hAnsi="Cambria Math"/>
                </w:rPr>
                <m:t>W</m:t>
              </m:r>
            </m:num>
            <m:den>
              <m:r>
                <w:rPr>
                  <w:rFonts w:ascii="Cambria Math" w:hAnsi="Cambria Math"/>
                </w:rPr>
                <m:t>m</m:t>
              </m:r>
            </m:den>
          </m:f>
          <m:r>
            <w:rPr>
              <w:rFonts w:ascii="Cambria Math" w:hAnsi="Cambria Math"/>
            </w:rPr>
            <m:t>]</m:t>
          </m:r>
        </m:oMath>
      </m:oMathPara>
    </w:p>
    <w:p w:rsidR="00A92E13" w:rsidRPr="008221BE" w:rsidRDefault="00A92E13" w:rsidP="00A92E13">
      <w:pPr>
        <w:spacing w:before="240" w:after="0" w:line="360" w:lineRule="auto"/>
        <w:jc w:val="both"/>
        <w:rPr>
          <w:lang w:val="it-IT"/>
        </w:rPr>
      </w:pPr>
      <w:r w:rsidRPr="008221BE">
        <w:rPr>
          <w:lang w:val="it-IT"/>
        </w:rPr>
        <w:t xml:space="preserve">Con tali dati si ha un flusso di calore termico </w:t>
      </w:r>
      <m:oMath>
        <m:r>
          <w:rPr>
            <w:rFonts w:ascii="Cambria Math" w:hAnsi="Cambria Math"/>
            <w:lang w:val="it-IT"/>
          </w:rPr>
          <m:t>"</m:t>
        </m:r>
        <m:r>
          <w:rPr>
            <w:rFonts w:ascii="Cambria Math" w:hAnsi="Cambria Math"/>
          </w:rPr>
          <m:t>φ</m:t>
        </m:r>
        <m:r>
          <w:rPr>
            <w:rFonts w:ascii="Cambria Math" w:hAnsi="Cambria Math"/>
            <w:lang w:val="it-IT"/>
          </w:rPr>
          <m:t>"</m:t>
        </m:r>
      </m:oMath>
      <w:r>
        <w:rPr>
          <w:lang w:val="it-IT"/>
        </w:rPr>
        <w:t xml:space="preserve"> di circa 100 </w:t>
      </w:r>
      <m:oMath>
        <m:f>
          <m:fPr>
            <m:ctrlPr>
              <w:rPr>
                <w:rFonts w:ascii="Cambria Math" w:hAnsi="Cambria Math"/>
                <w:i/>
              </w:rPr>
            </m:ctrlPr>
          </m:fPr>
          <m:num>
            <m:r>
              <w:rPr>
                <w:rFonts w:ascii="Cambria Math" w:hAnsi="Cambria Math"/>
              </w:rPr>
              <m:t>W</m:t>
            </m:r>
          </m:num>
          <m:den>
            <m:r>
              <w:rPr>
                <w:rFonts w:ascii="Cambria Math" w:hAnsi="Cambria Math"/>
              </w:rPr>
              <m:t>m</m:t>
            </m:r>
          </m:den>
        </m:f>
      </m:oMath>
      <w:r w:rsidRPr="008221BE">
        <w:rPr>
          <w:lang w:val="it-IT"/>
        </w:rPr>
        <w:t>.</w:t>
      </w:r>
    </w:p>
    <w:p w:rsidR="00A92E13" w:rsidRPr="00A92E13" w:rsidRDefault="00A92E13" w:rsidP="002D7F29">
      <w:pPr>
        <w:spacing w:before="240" w:after="0" w:line="360" w:lineRule="auto"/>
        <w:jc w:val="both"/>
        <w:rPr>
          <w:lang w:val="it-IT"/>
        </w:rPr>
      </w:pPr>
    </w:p>
    <w:p w:rsidR="00AC0DFE" w:rsidRPr="009F025A" w:rsidRDefault="00246DC8" w:rsidP="005624BE">
      <w:pPr>
        <w:spacing w:before="240" w:after="0" w:line="360" w:lineRule="auto"/>
        <w:jc w:val="both"/>
        <w:rPr>
          <w:b/>
        </w:rPr>
      </w:pPr>
      <w:r w:rsidRPr="009F025A">
        <w:rPr>
          <w:b/>
          <w:u w:val="single"/>
        </w:rPr>
        <w:t>Osservazione:</w:t>
      </w:r>
      <w:r w:rsidRPr="009F025A">
        <w:rPr>
          <w:b/>
        </w:rPr>
        <w:t xml:space="preserve"> </w:t>
      </w:r>
    </w:p>
    <w:p w:rsidR="00246DC8" w:rsidRPr="008221BE" w:rsidRDefault="00246DC8" w:rsidP="005624BE">
      <w:pPr>
        <w:pStyle w:val="Paragrafoelenco"/>
        <w:numPr>
          <w:ilvl w:val="0"/>
          <w:numId w:val="16"/>
        </w:numPr>
        <w:spacing w:after="0" w:line="360" w:lineRule="auto"/>
        <w:jc w:val="both"/>
        <w:rPr>
          <w:lang w:val="it-IT"/>
        </w:rPr>
      </w:pPr>
      <w:r w:rsidRPr="008221BE">
        <w:rPr>
          <w:lang w:val="it-IT"/>
        </w:rPr>
        <w:t xml:space="preserve">il valore </w:t>
      </w:r>
      <m:oMath>
        <m:sSub>
          <m:sSubPr>
            <m:ctrlPr>
              <w:rPr>
                <w:rFonts w:ascii="Cambria Math" w:hAnsi="Cambria Math"/>
                <w:i/>
              </w:rPr>
            </m:ctrlPr>
          </m:sSubPr>
          <m:e>
            <m:r>
              <w:rPr>
                <w:rFonts w:ascii="Cambria Math" w:hAnsi="Cambria Math"/>
              </w:rPr>
              <m:t>T</m:t>
            </m:r>
          </m:e>
          <m:sub>
            <m:r>
              <w:rPr>
                <w:rFonts w:ascii="Cambria Math" w:hAnsi="Cambria Math"/>
                <w:lang w:val="it-IT"/>
              </w:rPr>
              <m:t>∞1</m:t>
            </m:r>
          </m:sub>
        </m:sSub>
      </m:oMath>
      <w:r w:rsidRPr="008221BE">
        <w:rPr>
          <w:lang w:val="it-IT"/>
        </w:rPr>
        <w:t xml:space="preserve"> è il valore </w:t>
      </w:r>
      <w:r w:rsidR="00DA143A" w:rsidRPr="008221BE">
        <w:rPr>
          <w:lang w:val="it-IT"/>
        </w:rPr>
        <w:t>della temperatura di regime medio diurno a Milano</w:t>
      </w:r>
      <w:r w:rsidR="00AC0DFE" w:rsidRPr="008221BE">
        <w:rPr>
          <w:lang w:val="it-IT"/>
        </w:rPr>
        <w:t>;</w:t>
      </w:r>
    </w:p>
    <w:p w:rsidR="00AC0DFE" w:rsidRPr="008221BE" w:rsidRDefault="00AC0DFE" w:rsidP="005624BE">
      <w:pPr>
        <w:pStyle w:val="Paragrafoelenco"/>
        <w:numPr>
          <w:ilvl w:val="0"/>
          <w:numId w:val="16"/>
        </w:numPr>
        <w:spacing w:after="0" w:line="360" w:lineRule="auto"/>
        <w:jc w:val="both"/>
        <w:rPr>
          <w:lang w:val="it-IT"/>
        </w:rPr>
      </w:pPr>
      <w:r w:rsidRPr="008221BE">
        <w:rPr>
          <w:lang w:val="it-IT"/>
        </w:rPr>
        <w:t xml:space="preserve">il valore </w:t>
      </w:r>
      <m:oMath>
        <m:sSub>
          <m:sSubPr>
            <m:ctrlPr>
              <w:rPr>
                <w:rFonts w:ascii="Cambria Math" w:hAnsi="Cambria Math"/>
                <w:i/>
              </w:rPr>
            </m:ctrlPr>
          </m:sSubPr>
          <m:e>
            <m:r>
              <w:rPr>
                <w:rFonts w:ascii="Cambria Math" w:hAnsi="Cambria Math"/>
              </w:rPr>
              <m:t>T</m:t>
            </m:r>
          </m:e>
          <m:sub>
            <m:r>
              <w:rPr>
                <w:rFonts w:ascii="Cambria Math" w:hAnsi="Cambria Math"/>
                <w:lang w:val="it-IT"/>
              </w:rPr>
              <m:t>∞2</m:t>
            </m:r>
          </m:sub>
        </m:sSub>
      </m:oMath>
      <w:r w:rsidRPr="008221BE">
        <w:rPr>
          <w:lang w:val="it-IT"/>
        </w:rPr>
        <w:t xml:space="preserve"> è il valore della temperatura del fluido termovettore entrante nella serpentina. </w:t>
      </w:r>
    </w:p>
    <w:p w:rsidR="00B072DA" w:rsidRPr="008221BE" w:rsidRDefault="00B072DA" w:rsidP="005624BE">
      <w:pPr>
        <w:spacing w:after="0" w:line="360" w:lineRule="auto"/>
        <w:jc w:val="both"/>
        <w:rPr>
          <w:lang w:val="it-IT"/>
        </w:rPr>
      </w:pPr>
    </w:p>
    <w:p w:rsidR="000E5B15" w:rsidRPr="008221BE" w:rsidRDefault="00097F21" w:rsidP="005624BE">
      <w:pPr>
        <w:spacing w:after="0" w:line="360" w:lineRule="auto"/>
        <w:jc w:val="both"/>
        <w:rPr>
          <w:lang w:val="it-IT"/>
        </w:rPr>
      </w:pPr>
      <w:r w:rsidRPr="008221BE">
        <w:rPr>
          <w:lang w:val="it-IT"/>
        </w:rPr>
        <w:t>Con</w:t>
      </w:r>
      <w:r w:rsidR="000E5B15" w:rsidRPr="008221BE">
        <w:rPr>
          <w:lang w:val="it-IT"/>
        </w:rPr>
        <w:t xml:space="preserve"> </w:t>
      </w:r>
      <w:r w:rsidR="00B072DA" w:rsidRPr="008221BE">
        <w:rPr>
          <w:lang w:val="it-IT"/>
        </w:rPr>
        <w:t>le ipotesi espresse  in precedenza</w:t>
      </w:r>
      <w:r w:rsidR="00E0001D" w:rsidRPr="008221BE">
        <w:rPr>
          <w:lang w:val="it-IT"/>
        </w:rPr>
        <w:t>, si utilizza la formula della conduzione del calore attraverso una parete di geometria cilindrica per scrivere un’espressione che mette in evidenza il valore della temperatura in funzione dell’estensione del tubo.</w:t>
      </w:r>
    </w:p>
    <w:p w:rsidR="00CB7175" w:rsidRPr="008221BE" w:rsidRDefault="00CB7175" w:rsidP="005624BE">
      <w:pPr>
        <w:spacing w:after="0" w:line="360" w:lineRule="auto"/>
        <w:jc w:val="both"/>
        <w:rPr>
          <w:lang w:val="it-IT"/>
        </w:rPr>
      </w:pPr>
    </w:p>
    <w:p w:rsidR="00425131" w:rsidRDefault="00CB7175" w:rsidP="00425131">
      <w:pPr>
        <w:spacing w:after="0" w:line="360" w:lineRule="auto"/>
        <w:jc w:val="center"/>
        <w:rPr>
          <w:lang w:val="it-IT"/>
        </w:rPr>
      </w:pPr>
      <m:oMath>
        <m:r>
          <w:rPr>
            <w:rFonts w:ascii="Cambria Math" w:hAnsi="Cambria Math"/>
          </w:rPr>
          <m:t>T</m:t>
        </m:r>
        <m:d>
          <m:dPr>
            <m:ctrlPr>
              <w:rPr>
                <w:rFonts w:ascii="Cambria Math" w:hAnsi="Cambria Math"/>
                <w:i/>
              </w:rPr>
            </m:ctrlPr>
          </m:dPr>
          <m:e>
            <m:r>
              <w:rPr>
                <w:rFonts w:ascii="Cambria Math" w:hAnsi="Cambria Math"/>
              </w:rPr>
              <m:t>x</m:t>
            </m:r>
          </m:e>
        </m:d>
        <m:r>
          <w:rPr>
            <w:rFonts w:ascii="Cambria Math" w:hAnsi="Cambria Math"/>
            <w:lang w:val="it-IT"/>
          </w:rPr>
          <m:t>=</m:t>
        </m:r>
        <m:f>
          <m:fPr>
            <m:ctrlPr>
              <w:rPr>
                <w:rFonts w:ascii="Cambria Math" w:hAnsi="Cambria Math"/>
                <w:i/>
              </w:rPr>
            </m:ctrlPr>
          </m:fPr>
          <m:num>
            <m:r>
              <w:rPr>
                <w:rFonts w:ascii="Cambria Math" w:hAnsi="Cambria Math"/>
              </w:rPr>
              <m:t>φ</m:t>
            </m:r>
            <m:r>
              <w:rPr>
                <w:rFonts w:ascii="Cambria Math" w:hAnsi="Cambria Math"/>
                <w:lang w:val="it-IT"/>
              </w:rPr>
              <m:t xml:space="preserve"> </m:t>
            </m:r>
            <m:r>
              <w:rPr>
                <w:rFonts w:ascii="Cambria Math" w:hAnsi="Cambria Math"/>
              </w:rPr>
              <m:t>x</m:t>
            </m:r>
            <m:r>
              <w:rPr>
                <w:rFonts w:ascii="Cambria Math" w:hAnsi="Cambria Math"/>
                <w:lang w:val="it-IT"/>
              </w:rPr>
              <m:t xml:space="preserve"> </m:t>
            </m:r>
            <m:r>
              <w:rPr>
                <w:rFonts w:ascii="Cambria Math" w:hAnsi="Cambria Math"/>
              </w:rPr>
              <m:t>R</m:t>
            </m:r>
          </m:num>
          <m:den>
            <m:r>
              <w:rPr>
                <w:rFonts w:ascii="Cambria Math" w:hAnsi="Cambria Math"/>
              </w:rPr>
              <m:t>l</m:t>
            </m:r>
          </m:den>
        </m:f>
        <m:r>
          <w:rPr>
            <w:rFonts w:ascii="Cambria Math" w:hAnsi="Cambria Math"/>
            <w:lang w:val="it-IT"/>
          </w:rPr>
          <m:t>+</m:t>
        </m:r>
        <m:sSub>
          <m:sSubPr>
            <m:ctrlPr>
              <w:rPr>
                <w:rFonts w:ascii="Cambria Math" w:hAnsi="Cambria Math"/>
                <w:i/>
              </w:rPr>
            </m:ctrlPr>
          </m:sSubPr>
          <m:e>
            <m:r>
              <w:rPr>
                <w:rFonts w:ascii="Cambria Math" w:hAnsi="Cambria Math"/>
              </w:rPr>
              <m:t>T</m:t>
            </m:r>
          </m:e>
          <m:sub>
            <m:r>
              <w:rPr>
                <w:rFonts w:ascii="Cambria Math" w:hAnsi="Cambria Math"/>
                <w:lang w:val="it-IT"/>
              </w:rPr>
              <m:t>∞2</m:t>
            </m:r>
          </m:sub>
        </m:sSub>
        <m:r>
          <w:rPr>
            <w:rFonts w:ascii="Cambria Math" w:hAnsi="Cambria Math"/>
            <w:lang w:val="it-IT"/>
          </w:rPr>
          <m:t>=</m:t>
        </m:r>
        <m:f>
          <m:fPr>
            <m:ctrlPr>
              <w:rPr>
                <w:rFonts w:ascii="Cambria Math" w:hAnsi="Cambria Math"/>
                <w:i/>
              </w:rPr>
            </m:ctrlPr>
          </m:fPr>
          <m:num>
            <m:r>
              <w:rPr>
                <w:rFonts w:ascii="Cambria Math" w:hAnsi="Cambria Math"/>
                <w:lang w:val="it-IT"/>
              </w:rPr>
              <m:t xml:space="preserve">100 </m:t>
            </m:r>
            <m:r>
              <w:rPr>
                <w:rFonts w:ascii="Cambria Math" w:hAnsi="Cambria Math"/>
              </w:rPr>
              <m:t>x</m:t>
            </m:r>
            <m:r>
              <w:rPr>
                <w:rFonts w:ascii="Cambria Math" w:hAnsi="Cambria Math"/>
                <w:lang w:val="it-IT"/>
              </w:rPr>
              <m:t xml:space="preserve"> 0,050377</m:t>
            </m:r>
          </m:num>
          <m:den>
            <m:r>
              <w:rPr>
                <w:rFonts w:ascii="Cambria Math" w:hAnsi="Cambria Math"/>
                <w:lang w:val="it-IT"/>
              </w:rPr>
              <m:t>5</m:t>
            </m:r>
          </m:den>
        </m:f>
        <m:r>
          <w:rPr>
            <w:rFonts w:ascii="Cambria Math" w:hAnsi="Cambria Math"/>
            <w:lang w:val="it-IT"/>
          </w:rPr>
          <m:t>+3=4°[</m:t>
        </m:r>
        <m:r>
          <w:rPr>
            <w:rFonts w:ascii="Cambria Math" w:hAnsi="Cambria Math"/>
          </w:rPr>
          <m:t>C</m:t>
        </m:r>
        <m:r>
          <w:rPr>
            <w:rFonts w:ascii="Cambria Math" w:hAnsi="Cambria Math"/>
            <w:lang w:val="it-IT"/>
          </w:rPr>
          <m:t>]</m:t>
        </m:r>
      </m:oMath>
      <w:r w:rsidR="00A92E13">
        <w:rPr>
          <w:lang w:val="it-IT"/>
        </w:rPr>
        <w:t>;</w:t>
      </w:r>
    </w:p>
    <w:p w:rsidR="00A92E13" w:rsidRDefault="00A92E13" w:rsidP="00425131">
      <w:pPr>
        <w:spacing w:after="0" w:line="360" w:lineRule="auto"/>
        <w:jc w:val="center"/>
        <w:rPr>
          <w:lang w:val="it-IT"/>
        </w:rPr>
      </w:pPr>
    </w:p>
    <w:p w:rsidR="00A92E13" w:rsidRPr="00A92E13" w:rsidRDefault="00A92E13" w:rsidP="00A92E13">
      <w:pPr>
        <w:spacing w:before="240" w:after="0" w:line="360" w:lineRule="auto"/>
        <w:jc w:val="center"/>
        <w:rPr>
          <w:lang w:val="it-IT"/>
        </w:rPr>
      </w:pPr>
      <m:oMath>
        <m:r>
          <w:rPr>
            <w:rFonts w:ascii="Cambria Math" w:hAnsi="Cambria Math"/>
          </w:rPr>
          <w:lastRenderedPageBreak/>
          <m:t>φ</m:t>
        </m:r>
        <m:r>
          <w:rPr>
            <w:rFonts w:ascii="Cambria Math" w:hAnsi="Cambria Math"/>
            <w:lang w:val="it-IT"/>
          </w:rPr>
          <m:t>=</m:t>
        </m:r>
        <m:f>
          <m:fPr>
            <m:ctrlPr>
              <w:rPr>
                <w:rFonts w:ascii="Cambria Math" w:hAnsi="Cambria Math"/>
                <w:i/>
              </w:rPr>
            </m:ctrlPr>
          </m:fPr>
          <m:num>
            <m:r>
              <m:rPr>
                <m:sty m:val="p"/>
              </m:rPr>
              <w:rPr>
                <w:rFonts w:ascii="Cambria Math" w:hAnsi="Cambria Math"/>
              </w:rPr>
              <m:t>Δ</m:t>
            </m:r>
            <m:r>
              <w:rPr>
                <w:rFonts w:ascii="Cambria Math" w:hAnsi="Cambria Math"/>
              </w:rPr>
              <m:t>T</m:t>
            </m:r>
          </m:num>
          <m:den>
            <m:r>
              <w:rPr>
                <w:rFonts w:ascii="Cambria Math" w:hAnsi="Cambria Math"/>
              </w:rPr>
              <m:t>R</m:t>
            </m:r>
          </m:den>
        </m:f>
        <m:r>
          <w:rPr>
            <w:rFonts w:ascii="Cambria Math" w:hAnsi="Cambria Math"/>
          </w:rPr>
          <m:t>x</m:t>
        </m:r>
        <m:r>
          <w:rPr>
            <w:rFonts w:ascii="Cambria Math" w:hAnsi="Cambria Math"/>
            <w:lang w:val="it-IT"/>
          </w:rPr>
          <m:t xml:space="preserve"> </m:t>
        </m:r>
        <m:r>
          <w:rPr>
            <w:rFonts w:ascii="Cambria Math" w:hAnsi="Cambria Math"/>
          </w:rPr>
          <m:t>l</m:t>
        </m:r>
        <m:r>
          <w:rPr>
            <w:rFonts w:ascii="Cambria Math" w:hAnsi="Cambria Math"/>
            <w:lang w:val="it-IT"/>
          </w:rPr>
          <m:t>=</m:t>
        </m:r>
        <m:f>
          <m:fPr>
            <m:ctrlPr>
              <w:rPr>
                <w:rFonts w:ascii="Cambria Math" w:hAnsi="Cambria Math"/>
                <w:i/>
              </w:rPr>
            </m:ctrlPr>
          </m:fPr>
          <m:num>
            <m:r>
              <w:rPr>
                <w:rFonts w:ascii="Cambria Math" w:hAnsi="Cambria Math"/>
                <w:lang w:val="it-IT"/>
              </w:rPr>
              <m:t>1</m:t>
            </m:r>
          </m:num>
          <m:den>
            <m:r>
              <w:rPr>
                <w:rFonts w:ascii="Cambria Math" w:hAnsi="Cambria Math"/>
                <w:lang w:val="it-IT"/>
              </w:rPr>
              <m:t>0,050377</m:t>
            </m:r>
          </m:den>
        </m:f>
        <m:r>
          <w:rPr>
            <w:rFonts w:ascii="Cambria Math" w:hAnsi="Cambria Math"/>
            <w:lang w:val="it-IT"/>
          </w:rPr>
          <m:t xml:space="preserve"> </m:t>
        </m:r>
        <m:r>
          <w:rPr>
            <w:rFonts w:ascii="Cambria Math" w:hAnsi="Cambria Math"/>
          </w:rPr>
          <m:t>x</m:t>
        </m:r>
        <m:r>
          <w:rPr>
            <w:rFonts w:ascii="Cambria Math" w:hAnsi="Cambria Math"/>
            <w:lang w:val="it-IT"/>
          </w:rPr>
          <m:t xml:space="preserve"> 5≃100[</m:t>
        </m:r>
        <m:r>
          <w:rPr>
            <w:rFonts w:ascii="Cambria Math" w:hAnsi="Cambria Math"/>
          </w:rPr>
          <m:t>W</m:t>
        </m:r>
        <m:r>
          <w:rPr>
            <w:rFonts w:ascii="Cambria Math" w:hAnsi="Cambria Math"/>
            <w:lang w:val="it-IT"/>
          </w:rPr>
          <m:t>]</m:t>
        </m:r>
      </m:oMath>
      <w:r w:rsidRPr="00A92E13">
        <w:rPr>
          <w:lang w:val="it-IT"/>
        </w:rPr>
        <w:t>.</w:t>
      </w:r>
    </w:p>
    <w:p w:rsidR="00A92E13" w:rsidRPr="008221BE" w:rsidRDefault="00A92E13" w:rsidP="00425131">
      <w:pPr>
        <w:spacing w:after="0" w:line="360" w:lineRule="auto"/>
        <w:jc w:val="center"/>
        <w:rPr>
          <w:lang w:val="it-IT"/>
        </w:rPr>
      </w:pPr>
    </w:p>
    <w:p w:rsidR="00100417" w:rsidRPr="008221BE" w:rsidRDefault="00E0001D" w:rsidP="005624BE">
      <w:pPr>
        <w:spacing w:before="240" w:after="0" w:line="360" w:lineRule="auto"/>
        <w:jc w:val="both"/>
        <w:rPr>
          <w:rFonts w:ascii="Cambria Math" w:hAnsi="Cambria Math"/>
          <w:lang w:val="it-IT"/>
        </w:rPr>
      </w:pPr>
      <w:r w:rsidRPr="008221BE">
        <w:rPr>
          <w:lang w:val="it-IT"/>
        </w:rPr>
        <w:t>Risulta</w:t>
      </w:r>
      <w:r w:rsidR="00DA143A" w:rsidRPr="008221BE">
        <w:rPr>
          <w:lang w:val="it-IT"/>
        </w:rPr>
        <w:t xml:space="preserve"> che il fluido termovettore ha</w:t>
      </w:r>
      <w:r w:rsidRPr="008221BE">
        <w:rPr>
          <w:lang w:val="it-IT"/>
        </w:rPr>
        <w:t xml:space="preserve"> un incremento di temperatura</w:t>
      </w:r>
      <w:r w:rsidR="00DA143A" w:rsidRPr="008221BE">
        <w:rPr>
          <w:lang w:val="it-IT"/>
        </w:rPr>
        <w:t xml:space="preserve"> </w:t>
      </w:r>
      <w:r w:rsidRPr="008221BE">
        <w:rPr>
          <w:lang w:val="it-IT"/>
        </w:rPr>
        <w:t>“</w:t>
      </w:r>
      <w:r w:rsidR="00AC0DFE" w:rsidRPr="008221BE">
        <w:rPr>
          <w:rFonts w:ascii="Cambria Math" w:hAnsi="Cambria Math"/>
          <w:lang w:val="it-IT"/>
        </w:rPr>
        <w:t>Ɛ</w:t>
      </w:r>
      <w:r w:rsidRPr="008221BE">
        <w:rPr>
          <w:rFonts w:ascii="Cambria Math" w:hAnsi="Cambria Math"/>
          <w:lang w:val="it-IT"/>
        </w:rPr>
        <w:t>”</w:t>
      </w:r>
      <w:r w:rsidR="00AC0DFE" w:rsidRPr="008221BE">
        <w:rPr>
          <w:rFonts w:ascii="Cambria Math" w:hAnsi="Cambria Math"/>
          <w:lang w:val="it-IT"/>
        </w:rPr>
        <w:t xml:space="preserve"> di  </w:t>
      </w:r>
      <m:oMath>
        <m:f>
          <m:fPr>
            <m:ctrlPr>
              <w:rPr>
                <w:rFonts w:ascii="Cambria Math" w:hAnsi="Cambria Math"/>
                <w:i/>
              </w:rPr>
            </m:ctrlPr>
          </m:fPr>
          <m:num>
            <m:r>
              <w:rPr>
                <w:rFonts w:ascii="Cambria Math" w:hAnsi="Cambria Math"/>
                <w:lang w:val="it-IT"/>
              </w:rPr>
              <m:t xml:space="preserve">1° </m:t>
            </m:r>
            <m:r>
              <w:rPr>
                <w:rFonts w:ascii="Cambria Math" w:hAnsi="Cambria Math"/>
              </w:rPr>
              <m:t>C</m:t>
            </m:r>
          </m:num>
          <m:den>
            <m:r>
              <w:rPr>
                <w:rFonts w:ascii="Cambria Math" w:hAnsi="Cambria Math"/>
                <w:lang w:val="it-IT"/>
              </w:rPr>
              <m:t xml:space="preserve">5 </m:t>
            </m:r>
            <m:r>
              <w:rPr>
                <w:rFonts w:ascii="Cambria Math" w:hAnsi="Cambria Math"/>
              </w:rPr>
              <m:t>m</m:t>
            </m:r>
          </m:den>
        </m:f>
      </m:oMath>
      <w:r w:rsidR="00425131" w:rsidRPr="008221BE">
        <w:rPr>
          <w:rFonts w:ascii="Cambria Math" w:hAnsi="Cambria Math"/>
          <w:lang w:val="it-IT"/>
        </w:rPr>
        <w:t>.</w:t>
      </w:r>
    </w:p>
    <w:p w:rsidR="00100417" w:rsidRPr="008221BE" w:rsidRDefault="00425131" w:rsidP="005624BE">
      <w:pPr>
        <w:spacing w:before="240" w:after="0" w:line="360" w:lineRule="auto"/>
        <w:jc w:val="both"/>
        <w:rPr>
          <w:lang w:val="it-IT"/>
        </w:rPr>
      </w:pPr>
      <w:r w:rsidRPr="008221BE">
        <w:rPr>
          <w:lang w:val="it-IT"/>
        </w:rPr>
        <w:t xml:space="preserve">Per quanto riguarda il numero di </w:t>
      </w:r>
      <m:oMath>
        <m:sSup>
          <m:sSupPr>
            <m:ctrlPr>
              <w:rPr>
                <w:rFonts w:ascii="Cambria Math" w:hAnsi="Cambria Math"/>
                <w:i/>
              </w:rPr>
            </m:ctrlPr>
          </m:sSupPr>
          <m:e>
            <m:r>
              <w:rPr>
                <w:rFonts w:ascii="Cambria Math" w:hAnsi="Cambria Math"/>
              </w:rPr>
              <m:t>m</m:t>
            </m:r>
          </m:e>
          <m:sup>
            <m:r>
              <w:rPr>
                <w:rFonts w:ascii="Cambria Math" w:hAnsi="Cambria Math"/>
                <w:lang w:val="it-IT"/>
              </w:rPr>
              <m:t>2</m:t>
            </m:r>
          </m:sup>
        </m:sSup>
      </m:oMath>
      <w:r w:rsidRPr="008221BE">
        <w:rPr>
          <w:lang w:val="it-IT"/>
        </w:rPr>
        <w:t xml:space="preserve"> di termocappotto da applicare alla superficie esterna della parete, </w:t>
      </w:r>
      <w:r w:rsidR="00813636" w:rsidRPr="008221BE">
        <w:rPr>
          <w:lang w:val="it-IT"/>
        </w:rPr>
        <w:t>essa</w:t>
      </w:r>
      <w:r w:rsidRPr="008221BE">
        <w:rPr>
          <w:lang w:val="it-IT"/>
        </w:rPr>
        <w:t xml:space="preserve"> dipende dal livello di coibentazione che si vuole ottenere sull’edificio.</w:t>
      </w:r>
    </w:p>
    <w:p w:rsidR="00D964C4" w:rsidRPr="008221BE" w:rsidRDefault="00D964C4" w:rsidP="005624BE">
      <w:pPr>
        <w:spacing w:before="240" w:after="0" w:line="360" w:lineRule="auto"/>
        <w:jc w:val="both"/>
        <w:rPr>
          <w:lang w:val="it-IT"/>
        </w:rPr>
      </w:pPr>
      <w:r w:rsidRPr="008221BE">
        <w:rPr>
          <w:lang w:val="it-IT"/>
        </w:rPr>
        <w:t>In seguito viene riportato un grafico (immagine n°25) rappresentante l’incremento di temperatura in funzione dell’estensione del tubo.</w:t>
      </w:r>
    </w:p>
    <w:p w:rsidR="00425131" w:rsidRDefault="00D964C4" w:rsidP="00D964C4">
      <w:pPr>
        <w:spacing w:before="240" w:after="0" w:line="360" w:lineRule="auto"/>
        <w:jc w:val="center"/>
        <w:rPr>
          <w:b/>
        </w:rPr>
      </w:pPr>
      <w:r>
        <w:rPr>
          <w:b/>
          <w:noProof/>
          <w:lang w:val="it-IT" w:eastAsia="it-IT" w:bidi="ar-SA"/>
        </w:rPr>
        <w:drawing>
          <wp:inline distT="0" distB="0" distL="0" distR="0">
            <wp:extent cx="3302795" cy="3379113"/>
            <wp:effectExtent l="19050" t="0" r="0" b="0"/>
            <wp:docPr id="16" name="Immagine 15" descr="ultimafun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timafunz.PNG"/>
                    <pic:cNvPicPr/>
                  </pic:nvPicPr>
                  <pic:blipFill>
                    <a:blip r:embed="rId38"/>
                    <a:stretch>
                      <a:fillRect/>
                    </a:stretch>
                  </pic:blipFill>
                  <pic:spPr>
                    <a:xfrm>
                      <a:off x="0" y="0"/>
                      <a:ext cx="3303256" cy="3379585"/>
                    </a:xfrm>
                    <a:prstGeom prst="rect">
                      <a:avLst/>
                    </a:prstGeom>
                  </pic:spPr>
                </pic:pic>
              </a:graphicData>
            </a:graphic>
          </wp:inline>
        </w:drawing>
      </w:r>
    </w:p>
    <w:p w:rsidR="00425131" w:rsidRPr="008221BE" w:rsidRDefault="00D964C4" w:rsidP="00D964C4">
      <w:pPr>
        <w:spacing w:before="240" w:after="0" w:line="360" w:lineRule="auto"/>
        <w:jc w:val="center"/>
        <w:rPr>
          <w:lang w:val="it-IT"/>
        </w:rPr>
      </w:pPr>
      <w:r w:rsidRPr="008221BE">
        <w:rPr>
          <w:lang w:val="it-IT"/>
        </w:rPr>
        <w:t xml:space="preserve">Figura n°25: funzione dell’incremento della temperatura in funzione della lunghezza del tubo. </w:t>
      </w:r>
    </w:p>
    <w:p w:rsidR="008F13DB" w:rsidRPr="008221BE" w:rsidRDefault="008F13DB" w:rsidP="00D964C4">
      <w:pPr>
        <w:spacing w:before="240" w:after="0" w:line="360" w:lineRule="auto"/>
        <w:jc w:val="center"/>
        <w:rPr>
          <w:lang w:val="it-IT"/>
        </w:rPr>
      </w:pPr>
    </w:p>
    <w:p w:rsidR="00D26127" w:rsidRPr="00032A9F" w:rsidRDefault="00D964C4" w:rsidP="005624BE">
      <w:pPr>
        <w:spacing w:before="240" w:after="0" w:line="360" w:lineRule="auto"/>
        <w:jc w:val="both"/>
        <w:rPr>
          <w:lang w:val="it-IT"/>
        </w:rPr>
      </w:pPr>
      <w:r w:rsidRPr="00032A9F">
        <w:rPr>
          <w:lang w:val="it-IT"/>
        </w:rPr>
        <w:t xml:space="preserve">Si può osservare come l’incremento della temperatura </w:t>
      </w:r>
      <w:r w:rsidR="00032A9F" w:rsidRPr="00032A9F">
        <w:rPr>
          <w:lang w:val="it-IT"/>
        </w:rPr>
        <w:t>è</w:t>
      </w:r>
      <w:r w:rsidRPr="00032A9F">
        <w:rPr>
          <w:lang w:val="it-IT"/>
        </w:rPr>
        <w:t xml:space="preserve"> funzione lineare della lunghezza del tubo.</w:t>
      </w:r>
    </w:p>
    <w:p w:rsidR="00D26127" w:rsidRPr="00032A9F" w:rsidRDefault="00D26127">
      <w:pPr>
        <w:rPr>
          <w:lang w:val="it-IT"/>
        </w:rPr>
      </w:pPr>
      <w:r w:rsidRPr="00032A9F">
        <w:rPr>
          <w:lang w:val="it-IT"/>
        </w:rPr>
        <w:br w:type="page"/>
      </w:r>
    </w:p>
    <w:p w:rsidR="00425131" w:rsidRPr="008221BE" w:rsidRDefault="003C6547" w:rsidP="007F6984">
      <w:pPr>
        <w:pStyle w:val="Titolo2"/>
        <w:rPr>
          <w:b/>
          <w:lang w:val="it-IT"/>
        </w:rPr>
      </w:pPr>
      <w:bookmarkStart w:id="20" w:name="_Toc461383890"/>
      <w:r w:rsidRPr="008221BE">
        <w:rPr>
          <w:b/>
          <w:lang w:val="it-IT"/>
        </w:rPr>
        <w:lastRenderedPageBreak/>
        <w:t xml:space="preserve">4.7 </w:t>
      </w:r>
      <w:r w:rsidR="00FC4704" w:rsidRPr="008221BE">
        <w:rPr>
          <w:b/>
          <w:lang w:val="it-IT"/>
        </w:rPr>
        <w:t>T</w:t>
      </w:r>
      <w:r w:rsidR="0036504B" w:rsidRPr="008221BE">
        <w:rPr>
          <w:b/>
          <w:lang w:val="it-IT"/>
        </w:rPr>
        <w:t>ermopozzo</w:t>
      </w:r>
      <w:bookmarkEnd w:id="20"/>
      <w:r w:rsidR="00FC4704" w:rsidRPr="008221BE">
        <w:rPr>
          <w:b/>
          <w:lang w:val="it-IT"/>
        </w:rPr>
        <w:t xml:space="preserve"> </w:t>
      </w:r>
      <w:r w:rsidR="00FC4704" w:rsidRPr="008221BE">
        <w:rPr>
          <w:lang w:val="it-IT"/>
        </w:rPr>
        <w:tab/>
      </w:r>
    </w:p>
    <w:p w:rsidR="000E5E93" w:rsidRPr="008221BE" w:rsidRDefault="006C7ED2" w:rsidP="005624BE">
      <w:pPr>
        <w:spacing w:before="240" w:after="0" w:line="360" w:lineRule="auto"/>
        <w:jc w:val="both"/>
        <w:rPr>
          <w:lang w:val="it-IT"/>
        </w:rPr>
      </w:pPr>
      <w:r w:rsidRPr="008221BE">
        <w:rPr>
          <w:lang w:val="it-IT"/>
        </w:rPr>
        <w:t xml:space="preserve">Il temopozzo è una tecnologia a impatto zero sull’ambiente. Esso, come principio di funzionamento, sfrutta il calore presente nel sottosuolo. </w:t>
      </w:r>
    </w:p>
    <w:p w:rsidR="006C7ED2" w:rsidRPr="008221BE" w:rsidRDefault="006C7ED2" w:rsidP="005624BE">
      <w:pPr>
        <w:spacing w:after="0" w:line="360" w:lineRule="auto"/>
        <w:jc w:val="both"/>
        <w:rPr>
          <w:lang w:val="it-IT"/>
        </w:rPr>
      </w:pPr>
      <w:r w:rsidRPr="008221BE">
        <w:rPr>
          <w:lang w:val="it-IT"/>
        </w:rPr>
        <w:t xml:space="preserve">Come ben noto, ad una certa profondità dalla superficie del terreno, la temperatura </w:t>
      </w:r>
      <w:r w:rsidR="00BC09F8" w:rsidRPr="008221BE">
        <w:rPr>
          <w:lang w:val="it-IT"/>
        </w:rPr>
        <w:t>nei</w:t>
      </w:r>
      <w:r w:rsidRPr="008221BE">
        <w:rPr>
          <w:lang w:val="it-IT"/>
        </w:rPr>
        <w:t xml:space="preserve"> mesi rimane </w:t>
      </w:r>
      <w:r w:rsidR="000A31B8" w:rsidRPr="008221BE">
        <w:rPr>
          <w:lang w:val="it-IT"/>
        </w:rPr>
        <w:t>pressoché costante(figura n°26</w:t>
      </w:r>
      <w:r w:rsidRPr="008221BE">
        <w:rPr>
          <w:lang w:val="it-IT"/>
        </w:rPr>
        <w:t>). Si può assorbire calore dallo stesso terreno ed utilizzarlo per riscaldare (condizionamento estivo) o raffreddare (condizionamento invernale) l’acqua che circola nel lato fonte energetica, e quindi aumentare l’efficienza dell’intero impianto.</w:t>
      </w:r>
    </w:p>
    <w:p w:rsidR="008F13DB" w:rsidRPr="008221BE" w:rsidRDefault="008F13DB" w:rsidP="005624BE">
      <w:pPr>
        <w:spacing w:after="0" w:line="360" w:lineRule="auto"/>
        <w:jc w:val="both"/>
        <w:rPr>
          <w:lang w:val="it-IT"/>
        </w:rPr>
      </w:pPr>
    </w:p>
    <w:p w:rsidR="00AB5BC8" w:rsidRDefault="00AB5BC8" w:rsidP="00AB5BC8">
      <w:pPr>
        <w:spacing w:after="0" w:line="360" w:lineRule="auto"/>
        <w:jc w:val="center"/>
      </w:pPr>
      <w:r w:rsidRPr="00AB5BC8">
        <w:rPr>
          <w:noProof/>
          <w:lang w:val="it-IT" w:eastAsia="it-IT" w:bidi="ar-SA"/>
        </w:rPr>
        <w:drawing>
          <wp:inline distT="0" distB="0" distL="0" distR="0">
            <wp:extent cx="2770138" cy="2722728"/>
            <wp:effectExtent l="19050" t="0" r="0" b="0"/>
            <wp:docPr id="24" name="Immagine 22" descr="temperatura_profond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a_profondita.png"/>
                    <pic:cNvPicPr/>
                  </pic:nvPicPr>
                  <pic:blipFill>
                    <a:blip r:embed="rId39"/>
                    <a:stretch>
                      <a:fillRect/>
                    </a:stretch>
                  </pic:blipFill>
                  <pic:spPr>
                    <a:xfrm>
                      <a:off x="0" y="0"/>
                      <a:ext cx="2771639" cy="2724204"/>
                    </a:xfrm>
                    <a:prstGeom prst="rect">
                      <a:avLst/>
                    </a:prstGeom>
                  </pic:spPr>
                </pic:pic>
              </a:graphicData>
            </a:graphic>
          </wp:inline>
        </w:drawing>
      </w:r>
    </w:p>
    <w:p w:rsidR="00AB5BC8" w:rsidRPr="008221BE" w:rsidRDefault="00196991" w:rsidP="00196991">
      <w:pPr>
        <w:spacing w:after="0" w:line="360" w:lineRule="auto"/>
        <w:jc w:val="center"/>
        <w:rPr>
          <w:lang w:val="it-IT"/>
        </w:rPr>
      </w:pPr>
      <w:r w:rsidRPr="008221BE">
        <w:rPr>
          <w:lang w:val="it-IT"/>
        </w:rPr>
        <w:t>Figura n°</w:t>
      </w:r>
      <w:r w:rsidR="00D33A5E" w:rsidRPr="008221BE">
        <w:rPr>
          <w:lang w:val="it-IT"/>
        </w:rPr>
        <w:t>2</w:t>
      </w:r>
      <w:r w:rsidR="000A31B8" w:rsidRPr="008221BE">
        <w:rPr>
          <w:lang w:val="it-IT"/>
        </w:rPr>
        <w:t>6</w:t>
      </w:r>
      <w:r w:rsidRPr="008221BE">
        <w:rPr>
          <w:lang w:val="it-IT"/>
        </w:rPr>
        <w:t xml:space="preserve">: temperatura del sottosuolo in funzione della profondità </w:t>
      </w:r>
    </w:p>
    <w:p w:rsidR="00AB5BC8" w:rsidRPr="008221BE" w:rsidRDefault="00AB5BC8" w:rsidP="00492BF2">
      <w:pPr>
        <w:spacing w:after="0" w:line="360" w:lineRule="auto"/>
        <w:jc w:val="both"/>
        <w:rPr>
          <w:lang w:val="it-IT"/>
        </w:rPr>
      </w:pPr>
    </w:p>
    <w:p w:rsidR="00FB1BC9" w:rsidRPr="008221BE" w:rsidRDefault="006C7ED2" w:rsidP="005624BE">
      <w:pPr>
        <w:spacing w:after="0" w:line="360" w:lineRule="auto"/>
        <w:jc w:val="both"/>
        <w:rPr>
          <w:lang w:val="it-IT"/>
        </w:rPr>
      </w:pPr>
      <w:r w:rsidRPr="008221BE">
        <w:rPr>
          <w:lang w:val="it-IT"/>
        </w:rPr>
        <w:t>Tale tecno</w:t>
      </w:r>
      <w:r w:rsidR="00146AB0" w:rsidRPr="008221BE">
        <w:rPr>
          <w:lang w:val="it-IT"/>
        </w:rPr>
        <w:t>logia è assimilabile ad una vasca a tenuta stagna la quale viene riempita</w:t>
      </w:r>
      <w:r w:rsidRPr="008221BE">
        <w:rPr>
          <w:lang w:val="it-IT"/>
        </w:rPr>
        <w:t xml:space="preserve"> di ghiaia</w:t>
      </w:r>
      <w:r w:rsidR="00146AB0" w:rsidRPr="008221BE">
        <w:rPr>
          <w:lang w:val="it-IT"/>
        </w:rPr>
        <w:t>,</w:t>
      </w:r>
      <w:r w:rsidRPr="008221BE">
        <w:rPr>
          <w:lang w:val="it-IT"/>
        </w:rPr>
        <w:t xml:space="preserve"> </w:t>
      </w:r>
      <w:r w:rsidR="00146AB0" w:rsidRPr="008221BE">
        <w:rPr>
          <w:lang w:val="it-IT"/>
        </w:rPr>
        <w:t>avente diametro</w:t>
      </w:r>
      <w:r w:rsidR="005A0EF7" w:rsidRPr="008221BE">
        <w:rPr>
          <w:lang w:val="it-IT"/>
        </w:rPr>
        <w:t xml:space="preserve"> 20 mm</w:t>
      </w:r>
      <w:r w:rsidR="00146AB0" w:rsidRPr="008221BE">
        <w:rPr>
          <w:lang w:val="it-IT"/>
        </w:rPr>
        <w:t>,</w:t>
      </w:r>
      <w:r w:rsidR="005A0EF7" w:rsidRPr="008221BE">
        <w:rPr>
          <w:lang w:val="it-IT"/>
        </w:rPr>
        <w:t xml:space="preserve"> e di sabbia</w:t>
      </w:r>
      <w:r w:rsidR="00146AB0" w:rsidRPr="008221BE">
        <w:rPr>
          <w:lang w:val="it-IT"/>
        </w:rPr>
        <w:t xml:space="preserve"> umida</w:t>
      </w:r>
      <w:r w:rsidR="005A0EF7" w:rsidRPr="008221BE">
        <w:rPr>
          <w:lang w:val="it-IT"/>
        </w:rPr>
        <w:t>. Vengono scelti tali materiali per il suo riempimento</w:t>
      </w:r>
      <w:r w:rsidR="00FB1BC9" w:rsidRPr="008221BE">
        <w:rPr>
          <w:lang w:val="it-IT"/>
        </w:rPr>
        <w:t xml:space="preserve"> in quanto questa miscela</w:t>
      </w:r>
      <w:r w:rsidR="005A0EF7" w:rsidRPr="008221BE">
        <w:rPr>
          <w:lang w:val="it-IT"/>
        </w:rPr>
        <w:t xml:space="preserve"> </w:t>
      </w:r>
      <w:r w:rsidR="000E5E93" w:rsidRPr="008221BE">
        <w:rPr>
          <w:lang w:val="it-IT"/>
        </w:rPr>
        <w:t>poss</w:t>
      </w:r>
      <w:r w:rsidR="00146AB0" w:rsidRPr="008221BE">
        <w:rPr>
          <w:lang w:val="it-IT"/>
        </w:rPr>
        <w:t>iede</w:t>
      </w:r>
      <w:r w:rsidR="005A0EF7" w:rsidRPr="008221BE">
        <w:rPr>
          <w:lang w:val="it-IT"/>
        </w:rPr>
        <w:t xml:space="preserve"> un</w:t>
      </w:r>
      <w:r w:rsidR="000E5E93" w:rsidRPr="008221BE">
        <w:rPr>
          <w:lang w:val="it-IT"/>
        </w:rPr>
        <w:t>a buona densità e</w:t>
      </w:r>
      <w:r w:rsidR="00F67D6A" w:rsidRPr="008221BE">
        <w:rPr>
          <w:lang w:val="it-IT"/>
        </w:rPr>
        <w:t xml:space="preserve"> un</w:t>
      </w:r>
      <w:r w:rsidR="005A0EF7" w:rsidRPr="008221BE">
        <w:rPr>
          <w:lang w:val="it-IT"/>
        </w:rPr>
        <w:t xml:space="preserve"> calore specifico</w:t>
      </w:r>
      <w:r w:rsidR="00146AB0" w:rsidRPr="008221BE">
        <w:rPr>
          <w:lang w:val="it-IT"/>
        </w:rPr>
        <w:t xml:space="preserve"> per unità di volume</w:t>
      </w:r>
      <w:r w:rsidR="005A0EF7" w:rsidRPr="008221BE">
        <w:rPr>
          <w:lang w:val="it-IT"/>
        </w:rPr>
        <w:t xml:space="preserve"> più ele</w:t>
      </w:r>
      <w:r w:rsidR="000E5E93" w:rsidRPr="008221BE">
        <w:rPr>
          <w:lang w:val="it-IT"/>
        </w:rPr>
        <w:t>vato rispetto ad altri material</w:t>
      </w:r>
      <w:r w:rsidR="00146AB0" w:rsidRPr="008221BE">
        <w:rPr>
          <w:lang w:val="it-IT"/>
        </w:rPr>
        <w:t xml:space="preserve">i risulta avere </w:t>
      </w:r>
      <w:r w:rsidR="000E5E93" w:rsidRPr="008221BE">
        <w:rPr>
          <w:lang w:val="it-IT"/>
        </w:rPr>
        <w:t xml:space="preserve">un’alta inerzia termica.  </w:t>
      </w:r>
    </w:p>
    <w:p w:rsidR="00AB5BC8" w:rsidRPr="008221BE" w:rsidRDefault="00AB5BC8" w:rsidP="005624BE">
      <w:pPr>
        <w:spacing w:after="0" w:line="360" w:lineRule="auto"/>
        <w:jc w:val="both"/>
        <w:rPr>
          <w:lang w:val="it-IT"/>
        </w:rPr>
      </w:pPr>
    </w:p>
    <w:p w:rsidR="00AB5BC8" w:rsidRDefault="00AB5BC8" w:rsidP="00AB5BC8">
      <w:pPr>
        <w:spacing w:after="0" w:line="360" w:lineRule="auto"/>
        <w:jc w:val="center"/>
      </w:pPr>
      <w:r w:rsidRPr="00AB5BC8">
        <w:rPr>
          <w:noProof/>
          <w:lang w:val="it-IT" w:eastAsia="it-IT" w:bidi="ar-SA"/>
        </w:rPr>
        <w:lastRenderedPageBreak/>
        <w:drawing>
          <wp:inline distT="0" distB="0" distL="0" distR="0">
            <wp:extent cx="4436729" cy="2357252"/>
            <wp:effectExtent l="19050" t="0" r="1921" b="0"/>
            <wp:docPr id="25" name="Immagine 4" descr="Fisica_Tecnica"/>
            <wp:cNvGraphicFramePr/>
            <a:graphic xmlns:a="http://schemas.openxmlformats.org/drawingml/2006/main">
              <a:graphicData uri="http://schemas.openxmlformats.org/drawingml/2006/picture">
                <pic:pic xmlns:pic="http://schemas.openxmlformats.org/drawingml/2006/picture">
                  <pic:nvPicPr>
                    <pic:cNvPr id="1088517" name="Picture 5" descr="Fisica_Tecnica"/>
                    <pic:cNvPicPr>
                      <a:picLocks noChangeAspect="1" noChangeArrowheads="1"/>
                    </pic:cNvPicPr>
                  </pic:nvPicPr>
                  <pic:blipFill>
                    <a:blip r:embed="rId40"/>
                    <a:srcRect/>
                    <a:stretch>
                      <a:fillRect/>
                    </a:stretch>
                  </pic:blipFill>
                  <pic:spPr bwMode="auto">
                    <a:xfrm>
                      <a:off x="0" y="0"/>
                      <a:ext cx="4439670" cy="2358814"/>
                    </a:xfrm>
                    <a:prstGeom prst="rect">
                      <a:avLst/>
                    </a:prstGeom>
                    <a:noFill/>
                  </pic:spPr>
                </pic:pic>
              </a:graphicData>
            </a:graphic>
          </wp:inline>
        </w:drawing>
      </w:r>
    </w:p>
    <w:p w:rsidR="00AB5BC8" w:rsidRPr="008221BE" w:rsidRDefault="00196991" w:rsidP="00AB5BC8">
      <w:pPr>
        <w:spacing w:after="0" w:line="360" w:lineRule="auto"/>
        <w:jc w:val="center"/>
        <w:rPr>
          <w:lang w:val="it-IT"/>
        </w:rPr>
      </w:pPr>
      <w:r w:rsidRPr="008221BE">
        <w:rPr>
          <w:lang w:val="it-IT"/>
        </w:rPr>
        <w:t>Tabella n°</w:t>
      </w:r>
      <w:r w:rsidR="00A721B3" w:rsidRPr="008221BE">
        <w:rPr>
          <w:lang w:val="it-IT"/>
        </w:rPr>
        <w:t>4</w:t>
      </w:r>
      <w:r w:rsidRPr="008221BE">
        <w:rPr>
          <w:lang w:val="it-IT"/>
        </w:rPr>
        <w:t>: valori di densità, calore specifico, calore specifico su unità di volume, conduttanza.</w:t>
      </w:r>
    </w:p>
    <w:p w:rsidR="00FB1BC9" w:rsidRPr="008221BE" w:rsidRDefault="00FB1BC9" w:rsidP="005624BE">
      <w:pPr>
        <w:spacing w:after="0" w:line="360" w:lineRule="auto"/>
        <w:jc w:val="both"/>
        <w:rPr>
          <w:lang w:val="it-IT"/>
        </w:rPr>
      </w:pPr>
    </w:p>
    <w:p w:rsidR="00E160BA" w:rsidRPr="008221BE" w:rsidRDefault="00FB1BC9" w:rsidP="005624BE">
      <w:pPr>
        <w:spacing w:after="0" w:line="360" w:lineRule="auto"/>
        <w:jc w:val="both"/>
        <w:rPr>
          <w:lang w:val="it-IT"/>
        </w:rPr>
      </w:pPr>
      <w:r w:rsidRPr="00F31D3B">
        <w:rPr>
          <w:lang w:val="it-IT"/>
        </w:rPr>
        <w:t xml:space="preserve">L’acqua in uscita dallo scambiatore a piastre, va a defluire nella sommità del pozzo. </w:t>
      </w:r>
      <w:r w:rsidRPr="008221BE">
        <w:rPr>
          <w:lang w:val="it-IT"/>
        </w:rPr>
        <w:t>Essa filtra per gravità  attraverso la ghiaia e la sabbia, la quale, nel caso di condizionamento invernale, ha una temperatura maggiore rispetto al liquido, quindi c’è uno scambio termico a favore dell’acqua, che continuando a filtrare accumula</w:t>
      </w:r>
      <w:r w:rsidR="00F3220D" w:rsidRPr="008221BE">
        <w:rPr>
          <w:lang w:val="it-IT"/>
        </w:rPr>
        <w:t>ndo</w:t>
      </w:r>
      <w:r w:rsidRPr="008221BE">
        <w:rPr>
          <w:lang w:val="it-IT"/>
        </w:rPr>
        <w:t xml:space="preserve"> calore. In seguito il fluido viene convogliato </w:t>
      </w:r>
      <w:r w:rsidR="00F67D6A" w:rsidRPr="008221BE">
        <w:rPr>
          <w:lang w:val="it-IT"/>
        </w:rPr>
        <w:t>sul fondo del pozzo per poi essere rimandata in circolo tramite una pompa</w:t>
      </w:r>
      <w:r w:rsidR="00177423" w:rsidRPr="008221BE">
        <w:rPr>
          <w:lang w:val="it-IT"/>
        </w:rPr>
        <w:t xml:space="preserve"> quando è necessario</w:t>
      </w:r>
      <w:r w:rsidR="00F67D6A" w:rsidRPr="008221BE">
        <w:rPr>
          <w:lang w:val="it-IT"/>
        </w:rPr>
        <w:t>.</w:t>
      </w:r>
      <w:r w:rsidR="006C7ED2" w:rsidRPr="008221BE">
        <w:rPr>
          <w:lang w:val="it-IT"/>
        </w:rPr>
        <w:t xml:space="preserve"> </w:t>
      </w:r>
    </w:p>
    <w:p w:rsidR="00D96EBC" w:rsidRPr="008221BE" w:rsidRDefault="00BE3E1D" w:rsidP="005624BE">
      <w:pPr>
        <w:spacing w:before="240" w:after="0" w:line="360" w:lineRule="auto"/>
        <w:jc w:val="both"/>
        <w:rPr>
          <w:lang w:val="it-IT"/>
        </w:rPr>
      </w:pPr>
      <w:r w:rsidRPr="008221BE">
        <w:rPr>
          <w:lang w:val="it-IT"/>
        </w:rPr>
        <w:t>Acquisendo i dati di calore specifico e densità della ghiaia e sabbia dalla tabella n°</w:t>
      </w:r>
      <w:r w:rsidR="00492BF2">
        <w:rPr>
          <w:lang w:val="it-IT"/>
        </w:rPr>
        <w:t>4</w:t>
      </w:r>
      <w:r w:rsidRPr="008221BE">
        <w:rPr>
          <w:lang w:val="it-IT"/>
        </w:rPr>
        <w:t xml:space="preserve"> conoscendo la differenza di temperatura presente tra il fluido entrante nel pozzo</w:t>
      </w:r>
      <w:r w:rsidR="00707F0A" w:rsidRPr="008221BE">
        <w:rPr>
          <w:lang w:val="it-IT"/>
        </w:rPr>
        <w:t xml:space="preserve"> e volendo dissipare </w:t>
      </w:r>
      <m:oMath>
        <m:r>
          <w:rPr>
            <w:rFonts w:ascii="Cambria Math" w:hAnsi="Cambria Math"/>
            <w:lang w:val="it-IT"/>
          </w:rPr>
          <m:t xml:space="preserve"> 25 </m:t>
        </m:r>
        <m:r>
          <w:rPr>
            <w:rFonts w:ascii="Cambria Math" w:hAnsi="Cambria Math"/>
          </w:rPr>
          <m:t>kW</m:t>
        </m:r>
        <m:r>
          <w:rPr>
            <w:rFonts w:ascii="Cambria Math" w:hAnsi="Cambria Math"/>
            <w:lang w:val="it-IT"/>
          </w:rPr>
          <m:t>h</m:t>
        </m:r>
      </m:oMath>
      <w:r w:rsidR="00707F0A" w:rsidRPr="008221BE">
        <w:rPr>
          <w:lang w:val="it-IT"/>
        </w:rPr>
        <w:t xml:space="preserve"> si può andare a calcolare il valore ottimo di volume necessario per abitazione.</w:t>
      </w:r>
    </w:p>
    <w:p w:rsidR="00D96EBC" w:rsidRPr="008221BE" w:rsidRDefault="00D96EBC" w:rsidP="005624BE">
      <w:pPr>
        <w:spacing w:before="240" w:after="0" w:line="360" w:lineRule="auto"/>
        <w:jc w:val="both"/>
        <w:rPr>
          <w:lang w:val="it-IT"/>
        </w:rPr>
      </w:pPr>
      <w:r w:rsidRPr="008221BE">
        <w:rPr>
          <w:lang w:val="it-IT"/>
        </w:rPr>
        <w:t xml:space="preserve"> </w:t>
      </w:r>
    </w:p>
    <w:p w:rsidR="00D96EBC" w:rsidRDefault="00D96EBC" w:rsidP="00D96EBC">
      <w:pPr>
        <w:spacing w:before="240" w:after="0" w:line="360" w:lineRule="auto"/>
      </w:pPr>
      <m:oMathPara>
        <m:oMath>
          <m:r>
            <w:rPr>
              <w:rFonts w:ascii="Cambria Math" w:hAnsi="Cambria Math"/>
            </w:rPr>
            <m:t>Q=c x m x ∆T= c x ρ x V x ∆T</m:t>
          </m:r>
        </m:oMath>
      </m:oMathPara>
    </w:p>
    <w:p w:rsidR="00D96EBC" w:rsidRPr="008221BE" w:rsidRDefault="00D96EBC" w:rsidP="005624BE">
      <w:pPr>
        <w:spacing w:before="240" w:after="0" w:line="360" w:lineRule="auto"/>
        <w:jc w:val="both"/>
        <w:rPr>
          <w:lang w:val="it-IT"/>
        </w:rPr>
      </w:pPr>
      <w:r w:rsidRPr="008221BE">
        <w:rPr>
          <w:lang w:val="it-IT"/>
        </w:rPr>
        <w:t xml:space="preserve">Utilizzando i dati ricavati dalla tabella </w:t>
      </w:r>
      <w:r w:rsidR="00F3220D" w:rsidRPr="008221BE">
        <w:rPr>
          <w:lang w:val="it-IT"/>
        </w:rPr>
        <w:t>:</w:t>
      </w:r>
    </w:p>
    <w:p w:rsidR="00F3220D" w:rsidRPr="007D5C82" w:rsidRDefault="007D5C82" w:rsidP="005624BE">
      <w:pPr>
        <w:pStyle w:val="Paragrafoelenco"/>
        <w:numPr>
          <w:ilvl w:val="0"/>
          <w:numId w:val="17"/>
        </w:numPr>
        <w:spacing w:before="240" w:after="0" w:line="360" w:lineRule="auto"/>
        <w:jc w:val="both"/>
      </w:pPr>
      <m:oMath>
        <m:r>
          <w:rPr>
            <w:rFonts w:ascii="Cambria Math" w:hAnsi="Cambria Math"/>
          </w:rPr>
          <m:t>c=2200</m:t>
        </m:r>
        <m:f>
          <m:fPr>
            <m:ctrlPr>
              <w:rPr>
                <w:rFonts w:ascii="Cambria Math" w:hAnsi="Cambria Math"/>
                <w:i/>
              </w:rPr>
            </m:ctrlPr>
          </m:fPr>
          <m:num>
            <m:r>
              <w:rPr>
                <w:rFonts w:ascii="Cambria Math" w:hAnsi="Cambria Math"/>
              </w:rPr>
              <m:t>J</m:t>
            </m:r>
          </m:num>
          <m:den>
            <m:r>
              <w:rPr>
                <w:rFonts w:ascii="Cambria Math" w:hAnsi="Cambria Math"/>
              </w:rPr>
              <m:t>kg K</m:t>
            </m:r>
          </m:den>
        </m:f>
      </m:oMath>
      <w:r>
        <w:t>;</w:t>
      </w:r>
    </w:p>
    <w:p w:rsidR="007D5C82" w:rsidRDefault="007D5C82" w:rsidP="005624BE">
      <w:pPr>
        <w:pStyle w:val="Paragrafoelenco"/>
        <w:numPr>
          <w:ilvl w:val="0"/>
          <w:numId w:val="17"/>
        </w:numPr>
        <w:spacing w:before="240" w:after="0" w:line="360" w:lineRule="auto"/>
        <w:jc w:val="both"/>
      </w:pPr>
      <m:oMath>
        <m:r>
          <w:rPr>
            <w:rFonts w:ascii="Cambria Math" w:hAnsi="Cambria Math"/>
          </w:rPr>
          <m:t>ρ=1870</m:t>
        </m:r>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oMath>
      <w:r>
        <w:t>;</w:t>
      </w:r>
    </w:p>
    <w:p w:rsidR="007D5C82" w:rsidRDefault="007D5C82" w:rsidP="005624BE">
      <w:pPr>
        <w:pStyle w:val="Paragrafoelenco"/>
        <w:numPr>
          <w:ilvl w:val="0"/>
          <w:numId w:val="17"/>
        </w:numPr>
        <w:spacing w:before="240" w:after="0" w:line="360" w:lineRule="auto"/>
        <w:jc w:val="both"/>
      </w:pPr>
      <m:oMath>
        <m:r>
          <w:rPr>
            <w:rFonts w:ascii="Cambria Math" w:hAnsi="Cambria Math"/>
          </w:rPr>
          <m:t>Q=25 kWh</m:t>
        </m:r>
      </m:oMath>
      <w:r>
        <w:t>;</w:t>
      </w:r>
    </w:p>
    <w:p w:rsidR="00F67D6A" w:rsidRPr="00EA1B4A" w:rsidRDefault="00EA1B4A" w:rsidP="005624BE">
      <w:pPr>
        <w:pStyle w:val="Paragrafoelenco"/>
        <w:numPr>
          <w:ilvl w:val="0"/>
          <w:numId w:val="17"/>
        </w:numPr>
        <w:spacing w:before="240" w:after="0" w:line="360" w:lineRule="auto"/>
        <w:jc w:val="both"/>
      </w:pPr>
      <m:oMath>
        <m:r>
          <m:rPr>
            <m:sty m:val="p"/>
          </m:rPr>
          <w:rPr>
            <w:rFonts w:ascii="Cambria Math" w:hAnsi="Cambria Math"/>
          </w:rPr>
          <m:t>Δ</m:t>
        </m:r>
        <m:r>
          <w:rPr>
            <w:rFonts w:ascii="Cambria Math" w:hAnsi="Cambria Math"/>
          </w:rPr>
          <m:t>T=10 K.</m:t>
        </m:r>
      </m:oMath>
    </w:p>
    <w:p w:rsidR="00EA1B4A" w:rsidRPr="00EA1B4A" w:rsidRDefault="00EA1B4A" w:rsidP="00EA1B4A">
      <w:pPr>
        <w:spacing w:before="240" w:after="0" w:line="360" w:lineRule="auto"/>
        <w:jc w:val="center"/>
      </w:pPr>
      <m:oMathPara>
        <m:oMath>
          <m:r>
            <w:rPr>
              <w:rFonts w:ascii="Cambria Math" w:hAnsi="Cambria Math"/>
            </w:rPr>
            <m:t xml:space="preserve">Q=c x ρ x v x </m:t>
          </m:r>
          <m:r>
            <m:rPr>
              <m:sty m:val="p"/>
            </m:rPr>
            <w:rPr>
              <w:rFonts w:ascii="Cambria Math" w:hAnsi="Cambria Math"/>
            </w:rPr>
            <m:t>Δ</m:t>
          </m:r>
          <m:r>
            <w:rPr>
              <w:rFonts w:ascii="Cambria Math" w:hAnsi="Cambria Math"/>
            </w:rPr>
            <m:t>T;</m:t>
          </m:r>
        </m:oMath>
      </m:oMathPara>
    </w:p>
    <w:p w:rsidR="00EA1B4A" w:rsidRPr="00EA1B4A" w:rsidRDefault="00EA1B4A" w:rsidP="00EA1B4A">
      <w:pPr>
        <w:spacing w:before="240" w:after="0" w:line="360" w:lineRule="auto"/>
        <w:jc w:val="center"/>
      </w:pPr>
      <m:oMathPara>
        <m:oMath>
          <m:r>
            <w:rPr>
              <w:rFonts w:ascii="Cambria Math" w:hAnsi="Cambria Math"/>
            </w:rPr>
            <w:lastRenderedPageBreak/>
            <m:t>v=</m:t>
          </m:r>
          <m:f>
            <m:fPr>
              <m:ctrlPr>
                <w:rPr>
                  <w:rFonts w:ascii="Cambria Math" w:hAnsi="Cambria Math"/>
                  <w:i/>
                </w:rPr>
              </m:ctrlPr>
            </m:fPr>
            <m:num>
              <m:r>
                <w:rPr>
                  <w:rFonts w:ascii="Cambria Math" w:hAnsi="Cambria Math"/>
                </w:rPr>
                <m:t>Q</m:t>
              </m:r>
            </m:num>
            <m:den>
              <m:r>
                <w:rPr>
                  <w:rFonts w:ascii="Cambria Math" w:hAnsi="Cambria Math"/>
                </w:rPr>
                <m:t xml:space="preserve">ρ x c x </m:t>
              </m:r>
              <m:r>
                <m:rPr>
                  <m:sty m:val="p"/>
                </m:rPr>
                <w:rPr>
                  <w:rFonts w:ascii="Cambria Math" w:hAnsi="Cambria Math"/>
                </w:rPr>
                <m:t>ΔT</m:t>
              </m:r>
            </m:den>
          </m:f>
          <m:r>
            <w:rPr>
              <w:rFonts w:ascii="Cambria Math" w:hAnsi="Cambria Math"/>
            </w:rPr>
            <m:t>=</m:t>
          </m:r>
          <m:f>
            <m:fPr>
              <m:ctrlPr>
                <w:rPr>
                  <w:rFonts w:ascii="Cambria Math" w:hAnsi="Cambria Math"/>
                  <w:i/>
                </w:rPr>
              </m:ctrlPr>
            </m:fPr>
            <m:num>
              <m:r>
                <w:rPr>
                  <w:rFonts w:ascii="Cambria Math" w:hAnsi="Cambria Math"/>
                </w:rPr>
                <m:t xml:space="preserve">25 x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x3600</m:t>
              </m:r>
            </m:num>
            <m:den>
              <m:r>
                <w:rPr>
                  <w:rFonts w:ascii="Cambria Math" w:hAnsi="Cambria Math"/>
                </w:rPr>
                <m:t>1870 x 2200 x 10</m:t>
              </m:r>
            </m:den>
          </m:f>
          <m:r>
            <w:rPr>
              <w:rFonts w:ascii="Cambria Math" w:hAnsi="Cambria Math"/>
            </w:rPr>
            <m:t>=2,18</m:t>
          </m:r>
          <m:sSup>
            <m:sSupPr>
              <m:ctrlPr>
                <w:rPr>
                  <w:rFonts w:ascii="Cambria Math" w:hAnsi="Cambria Math"/>
                  <w:i/>
                </w:rPr>
              </m:ctrlPr>
            </m:sSupPr>
            <m:e>
              <m:r>
                <w:rPr>
                  <w:rFonts w:ascii="Cambria Math" w:hAnsi="Cambria Math"/>
                </w:rPr>
                <m:t xml:space="preserve"> m</m:t>
              </m:r>
            </m:e>
            <m:sup>
              <m:r>
                <w:rPr>
                  <w:rFonts w:ascii="Cambria Math" w:hAnsi="Cambria Math"/>
                </w:rPr>
                <m:t>3</m:t>
              </m:r>
            </m:sup>
          </m:sSup>
        </m:oMath>
      </m:oMathPara>
    </w:p>
    <w:p w:rsidR="00FB15E7" w:rsidRPr="008221BE" w:rsidRDefault="00EA1B4A" w:rsidP="005624BE">
      <w:pPr>
        <w:spacing w:before="240" w:after="0" w:line="360" w:lineRule="auto"/>
        <w:jc w:val="both"/>
        <w:rPr>
          <w:lang w:val="it-IT"/>
        </w:rPr>
      </w:pPr>
      <w:r w:rsidRPr="008221BE">
        <w:rPr>
          <w:lang w:val="it-IT"/>
        </w:rPr>
        <w:t>Quindi il volume ottimale del termo</w:t>
      </w:r>
      <w:r w:rsidR="00890674" w:rsidRPr="008221BE">
        <w:rPr>
          <w:lang w:val="it-IT"/>
        </w:rPr>
        <w:t>pozzo per appartamento è di 2,18</w:t>
      </w:r>
      <w:r w:rsidRPr="008221BE">
        <w:rPr>
          <w:lang w:val="it-IT"/>
        </w:rPr>
        <w:t xml:space="preserve"> </w:t>
      </w:r>
      <m:oMath>
        <m:sSup>
          <m:sSupPr>
            <m:ctrlPr>
              <w:rPr>
                <w:rFonts w:ascii="Cambria Math" w:hAnsi="Cambria Math"/>
                <w:i/>
              </w:rPr>
            </m:ctrlPr>
          </m:sSupPr>
          <m:e>
            <m:r>
              <w:rPr>
                <w:rFonts w:ascii="Cambria Math" w:hAnsi="Cambria Math"/>
                <w:lang w:val="it-IT"/>
              </w:rPr>
              <m:t xml:space="preserve"> </m:t>
            </m:r>
            <m:r>
              <w:rPr>
                <w:rFonts w:ascii="Cambria Math" w:hAnsi="Cambria Math"/>
              </w:rPr>
              <m:t>m</m:t>
            </m:r>
          </m:e>
          <m:sup>
            <m:r>
              <w:rPr>
                <w:rFonts w:ascii="Cambria Math" w:hAnsi="Cambria Math"/>
                <w:lang w:val="it-IT"/>
              </w:rPr>
              <m:t>3</m:t>
            </m:r>
          </m:sup>
        </m:sSup>
      </m:oMath>
      <w:r w:rsidR="00890674" w:rsidRPr="008221BE">
        <w:rPr>
          <w:lang w:val="it-IT"/>
        </w:rPr>
        <w:t>,</w:t>
      </w:r>
      <w:r w:rsidR="003501E4" w:rsidRPr="008221BE">
        <w:rPr>
          <w:lang w:val="it-IT"/>
        </w:rPr>
        <w:t xml:space="preserve"> andando a moltiplicare per i 16 appartamenti risulta necessario un volume di </w:t>
      </w:r>
      <m:oMath>
        <m:sSup>
          <m:sSupPr>
            <m:ctrlPr>
              <w:rPr>
                <w:rFonts w:ascii="Cambria Math" w:hAnsi="Cambria Math"/>
                <w:i/>
              </w:rPr>
            </m:ctrlPr>
          </m:sSupPr>
          <m:e>
            <m:r>
              <w:rPr>
                <w:rFonts w:ascii="Cambria Math" w:hAnsi="Cambria Math"/>
                <w:lang w:val="it-IT"/>
              </w:rPr>
              <m:t xml:space="preserve">34,88 </m:t>
            </m:r>
            <m:r>
              <w:rPr>
                <w:rFonts w:ascii="Cambria Math" w:hAnsi="Cambria Math"/>
              </w:rPr>
              <m:t>m</m:t>
            </m:r>
          </m:e>
          <m:sup>
            <m:r>
              <w:rPr>
                <w:rFonts w:ascii="Cambria Math" w:hAnsi="Cambria Math"/>
                <w:lang w:val="it-IT"/>
              </w:rPr>
              <m:t>3</m:t>
            </m:r>
          </m:sup>
        </m:sSup>
      </m:oMath>
      <w:r w:rsidR="00890674" w:rsidRPr="008221BE">
        <w:rPr>
          <w:lang w:val="it-IT"/>
        </w:rPr>
        <w:t xml:space="preserve"> arrotondando a </w:t>
      </w:r>
      <m:oMath>
        <m:sSup>
          <m:sSupPr>
            <m:ctrlPr>
              <w:rPr>
                <w:rFonts w:ascii="Cambria Math" w:hAnsi="Cambria Math"/>
                <w:i/>
              </w:rPr>
            </m:ctrlPr>
          </m:sSupPr>
          <m:e>
            <m:r>
              <w:rPr>
                <w:rFonts w:ascii="Cambria Math" w:hAnsi="Cambria Math"/>
                <w:lang w:val="it-IT"/>
              </w:rPr>
              <m:t xml:space="preserve">40 </m:t>
            </m:r>
            <m:r>
              <w:rPr>
                <w:rFonts w:ascii="Cambria Math" w:hAnsi="Cambria Math"/>
              </w:rPr>
              <m:t>m</m:t>
            </m:r>
          </m:e>
          <m:sup>
            <m:r>
              <w:rPr>
                <w:rFonts w:ascii="Cambria Math" w:hAnsi="Cambria Math"/>
                <w:lang w:val="it-IT"/>
              </w:rPr>
              <m:t>3</m:t>
            </m:r>
          </m:sup>
        </m:sSup>
      </m:oMath>
      <w:r w:rsidRPr="008221BE">
        <w:rPr>
          <w:lang w:val="it-IT"/>
        </w:rPr>
        <w:t>.</w:t>
      </w:r>
    </w:p>
    <w:p w:rsidR="00523C61" w:rsidRPr="008221BE" w:rsidRDefault="00523C61" w:rsidP="005624BE">
      <w:pPr>
        <w:spacing w:before="240" w:after="0" w:line="360" w:lineRule="auto"/>
        <w:jc w:val="both"/>
        <w:rPr>
          <w:lang w:val="it-IT"/>
        </w:rPr>
      </w:pPr>
    </w:p>
    <w:p w:rsidR="00FB15E7" w:rsidRPr="008221BE" w:rsidRDefault="003C6547" w:rsidP="007F6984">
      <w:pPr>
        <w:pStyle w:val="Titolo2"/>
        <w:rPr>
          <w:b/>
          <w:lang w:val="it-IT"/>
        </w:rPr>
      </w:pPr>
      <w:bookmarkStart w:id="21" w:name="_Toc461383891"/>
      <w:r w:rsidRPr="008221BE">
        <w:rPr>
          <w:b/>
          <w:lang w:val="it-IT"/>
        </w:rPr>
        <w:t xml:space="preserve">4.8 </w:t>
      </w:r>
      <w:r w:rsidR="00737C45" w:rsidRPr="008221BE">
        <w:rPr>
          <w:b/>
          <w:lang w:val="it-IT"/>
        </w:rPr>
        <w:t>N</w:t>
      </w:r>
      <w:r w:rsidR="0036504B" w:rsidRPr="008221BE">
        <w:rPr>
          <w:b/>
          <w:lang w:val="it-IT"/>
        </w:rPr>
        <w:t>ote: osservazione sul lato fonte energetica</w:t>
      </w:r>
      <w:bookmarkEnd w:id="21"/>
    </w:p>
    <w:p w:rsidR="00F31D3B" w:rsidRPr="008221BE" w:rsidRDefault="00FB15E7" w:rsidP="005624BE">
      <w:pPr>
        <w:spacing w:before="240" w:after="0" w:line="360" w:lineRule="auto"/>
        <w:jc w:val="both"/>
        <w:rPr>
          <w:lang w:val="it-IT"/>
        </w:rPr>
      </w:pPr>
      <w:r w:rsidRPr="008221BE">
        <w:rPr>
          <w:lang w:val="it-IT"/>
        </w:rPr>
        <w:t>Il lato sorgente risponde in maniera intelligente, in quanto il PLC ne coordina il loro impiego analizzando le condizioni ambientali, mediante sonde di temperature ed umidità. Il PLC ne deduce automaticamente la richiesta minima necessaria, basandosi su un software installato appositamente, dando priorità in base alle condizioni climatiche e alle richieste di potenza. Praticamente il PLC va ad agire sulla potenza delle pompe, i servocomandi modulanti delle valvole miscelatrici a tre vie.</w:t>
      </w:r>
    </w:p>
    <w:p w:rsidR="00890674" w:rsidRPr="008221BE" w:rsidRDefault="00F31D3B" w:rsidP="00F31D3B">
      <w:pPr>
        <w:rPr>
          <w:lang w:val="it-IT"/>
        </w:rPr>
      </w:pPr>
      <w:r w:rsidRPr="008221BE">
        <w:rPr>
          <w:lang w:val="it-IT"/>
        </w:rPr>
        <w:br w:type="page"/>
      </w:r>
    </w:p>
    <w:p w:rsidR="00890674" w:rsidRPr="008221BE" w:rsidRDefault="003C6547" w:rsidP="007F6984">
      <w:pPr>
        <w:pStyle w:val="Titolo1"/>
        <w:rPr>
          <w:b/>
          <w:lang w:val="it-IT"/>
        </w:rPr>
      </w:pPr>
      <w:bookmarkStart w:id="22" w:name="_Toc461383892"/>
      <w:r w:rsidRPr="008221BE">
        <w:rPr>
          <w:b/>
          <w:lang w:val="it-IT"/>
        </w:rPr>
        <w:lastRenderedPageBreak/>
        <w:t xml:space="preserve">5 </w:t>
      </w:r>
      <w:r w:rsidR="007673B3" w:rsidRPr="008221BE">
        <w:rPr>
          <w:b/>
          <w:lang w:val="it-IT"/>
        </w:rPr>
        <w:t>DIMENSIONAMENTO DEI COMPRESSORI</w:t>
      </w:r>
      <w:bookmarkEnd w:id="22"/>
    </w:p>
    <w:p w:rsidR="00BA65D3" w:rsidRPr="008221BE" w:rsidRDefault="00BA65D3" w:rsidP="00BA65D3">
      <w:pPr>
        <w:spacing w:before="240" w:line="360" w:lineRule="auto"/>
        <w:jc w:val="both"/>
        <w:rPr>
          <w:lang w:val="it-IT"/>
        </w:rPr>
      </w:pPr>
      <w:r w:rsidRPr="008221BE">
        <w:rPr>
          <w:lang w:val="it-IT"/>
        </w:rPr>
        <w:t>La scelta della potenza del sistema di multi compressori deve essere adattata in base alle differenti situazioni ambientali, la zona climatica, valore della trasmittanza delle pareti dell’edificio e la sua estensione. Nella tabella n°</w:t>
      </w:r>
      <w:r w:rsidR="001B1B87" w:rsidRPr="008221BE">
        <w:rPr>
          <w:lang w:val="it-IT"/>
        </w:rPr>
        <w:t>5</w:t>
      </w:r>
      <w:r w:rsidRPr="008221BE">
        <w:rPr>
          <w:lang w:val="it-IT"/>
        </w:rPr>
        <w:t xml:space="preserve"> ci sono i valori di Gradi Giornalieri che è definita come la somma, estesa a tutti i giorni di un periodo annuale convenzionale di riscaldamento, delle sole differenze positive giornaliere tra la temperatura dell’ambiente, convenzionalmente fissata a 20°C, e la temperatura media estesa giornaliera.</w:t>
      </w:r>
    </w:p>
    <w:p w:rsidR="00BA65D3" w:rsidRDefault="00BA65D3" w:rsidP="00BA65D3">
      <w:pPr>
        <w:spacing w:before="240" w:after="0" w:line="360" w:lineRule="auto"/>
        <w:jc w:val="center"/>
      </w:pPr>
      <w:r>
        <w:rPr>
          <w:noProof/>
          <w:lang w:val="it-IT" w:eastAsia="it-IT" w:bidi="ar-SA"/>
        </w:rPr>
        <w:drawing>
          <wp:inline distT="0" distB="0" distL="0" distR="0">
            <wp:extent cx="3960833" cy="1377538"/>
            <wp:effectExtent l="19050" t="0" r="1567" b="0"/>
            <wp:docPr id="9" name="Immagine 2" descr="gradi giornigiu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 giornigiusti.PNG"/>
                    <pic:cNvPicPr/>
                  </pic:nvPicPr>
                  <pic:blipFill>
                    <a:blip r:embed="rId41"/>
                    <a:stretch>
                      <a:fillRect/>
                    </a:stretch>
                  </pic:blipFill>
                  <pic:spPr>
                    <a:xfrm>
                      <a:off x="0" y="0"/>
                      <a:ext cx="3966119" cy="1379377"/>
                    </a:xfrm>
                    <a:prstGeom prst="rect">
                      <a:avLst/>
                    </a:prstGeom>
                  </pic:spPr>
                </pic:pic>
              </a:graphicData>
            </a:graphic>
          </wp:inline>
        </w:drawing>
      </w:r>
    </w:p>
    <w:p w:rsidR="00BA65D3" w:rsidRPr="008221BE" w:rsidRDefault="00BA65D3" w:rsidP="00BA65D3">
      <w:pPr>
        <w:spacing w:after="0" w:line="360" w:lineRule="auto"/>
        <w:jc w:val="center"/>
        <w:rPr>
          <w:lang w:val="it-IT"/>
        </w:rPr>
      </w:pPr>
      <w:r w:rsidRPr="008221BE">
        <w:rPr>
          <w:lang w:val="it-IT"/>
        </w:rPr>
        <w:t>Tabella n°</w:t>
      </w:r>
      <w:r w:rsidR="00A721B3" w:rsidRPr="008221BE">
        <w:rPr>
          <w:lang w:val="it-IT"/>
        </w:rPr>
        <w:t>5</w:t>
      </w:r>
      <w:r w:rsidRPr="008221BE">
        <w:rPr>
          <w:lang w:val="it-IT"/>
        </w:rPr>
        <w:t>: valori di gradi giorno rispetto le zone climatiche.</w:t>
      </w:r>
    </w:p>
    <w:p w:rsidR="00BA65D3" w:rsidRPr="008221BE" w:rsidRDefault="00BA65D3" w:rsidP="00BA65D3">
      <w:pPr>
        <w:spacing w:after="0" w:line="360" w:lineRule="auto"/>
        <w:jc w:val="both"/>
        <w:rPr>
          <w:lang w:val="it-IT"/>
        </w:rPr>
      </w:pPr>
    </w:p>
    <w:p w:rsidR="00BA65D3" w:rsidRPr="008221BE" w:rsidRDefault="00BA65D3" w:rsidP="00BA65D3">
      <w:pPr>
        <w:spacing w:after="0" w:line="360" w:lineRule="auto"/>
        <w:jc w:val="both"/>
        <w:rPr>
          <w:lang w:val="it-IT"/>
        </w:rPr>
      </w:pPr>
      <w:r w:rsidRPr="008221BE">
        <w:rPr>
          <w:lang w:val="it-IT"/>
        </w:rPr>
        <w:t>Conoscendo la superficie della parete a contatto con l’esterno, il suo valore della trasmittanza , tramite valori di Gradi Giorno estrapolabili dalla tabella n°</w:t>
      </w:r>
      <w:r w:rsidR="00ED53E0" w:rsidRPr="008221BE">
        <w:rPr>
          <w:lang w:val="it-IT"/>
        </w:rPr>
        <w:t>5</w:t>
      </w:r>
      <w:r w:rsidRPr="008221BE">
        <w:rPr>
          <w:lang w:val="it-IT"/>
        </w:rPr>
        <w:t xml:space="preserve"> in base alla zona climatica è possibile andare a calcolare la potenza termica necessaria abitazione utilizzando, dimensionando in base al giorno più sfavorevole per la macchina(tipicamente a gennaio), con la seguente formula:</w:t>
      </w:r>
    </w:p>
    <w:p w:rsidR="00BA65D3" w:rsidRDefault="00747A8A" w:rsidP="00BA65D3">
      <w:pPr>
        <w:spacing w:after="0" w:line="360" w:lineRule="auto"/>
        <w:jc w:val="center"/>
      </w:pPr>
      <m:oMathPara>
        <m:oMath>
          <m:sSub>
            <m:sSubPr>
              <m:ctrlPr>
                <w:rPr>
                  <w:rFonts w:ascii="Cambria Math" w:hAnsi="Cambria Math"/>
                  <w:i/>
                </w:rPr>
              </m:ctrlPr>
            </m:sSubPr>
            <m:e>
              <m:r>
                <w:rPr>
                  <w:rFonts w:ascii="Cambria Math" w:hAnsi="Cambria Math"/>
                </w:rPr>
                <m:t>Q</m:t>
              </m:r>
            </m:e>
            <m:sub>
              <m:r>
                <w:rPr>
                  <w:rFonts w:ascii="Cambria Math" w:hAnsi="Cambria Math"/>
                </w:rPr>
                <m:t>c</m:t>
              </m:r>
            </m:sub>
          </m:sSub>
          <m:r>
            <w:rPr>
              <w:rFonts w:ascii="Cambria Math" w:hAnsi="Cambria Math"/>
            </w:rPr>
            <m:t xml:space="preserve">= S x GG x U x %GG x 24  [ </m:t>
          </m:r>
          <m:f>
            <m:fPr>
              <m:ctrlPr>
                <w:rPr>
                  <w:rFonts w:ascii="Cambria Math" w:hAnsi="Cambria Math"/>
                  <w:i/>
                </w:rPr>
              </m:ctrlPr>
            </m:fPr>
            <m:num>
              <m:r>
                <w:rPr>
                  <w:rFonts w:ascii="Cambria Math" w:hAnsi="Cambria Math"/>
                </w:rPr>
                <m:t>kW h</m:t>
              </m:r>
            </m:num>
            <m:den>
              <m:r>
                <w:rPr>
                  <w:rFonts w:ascii="Cambria Math" w:hAnsi="Cambria Math"/>
                </w:rPr>
                <m:t>g</m:t>
              </m:r>
            </m:den>
          </m:f>
          <m:r>
            <w:rPr>
              <w:rFonts w:ascii="Cambria Math" w:hAnsi="Cambria Math"/>
            </w:rPr>
            <m:t xml:space="preserve"> ]</m:t>
          </m:r>
        </m:oMath>
      </m:oMathPara>
    </w:p>
    <w:p w:rsidR="00BA65D3" w:rsidRDefault="00BA65D3" w:rsidP="00BA65D3">
      <w:pPr>
        <w:spacing w:after="0" w:line="360" w:lineRule="auto"/>
      </w:pPr>
      <w:r>
        <w:t>Con:</w:t>
      </w:r>
    </w:p>
    <w:p w:rsidR="00BA65D3" w:rsidRPr="008221BE" w:rsidRDefault="00747A8A" w:rsidP="00BA65D3">
      <w:pPr>
        <w:pStyle w:val="Paragrafoelenco"/>
        <w:numPr>
          <w:ilvl w:val="0"/>
          <w:numId w:val="21"/>
        </w:numPr>
        <w:spacing w:after="0" w:line="360" w:lineRule="auto"/>
        <w:rPr>
          <w:lang w:val="it-IT"/>
        </w:rPr>
      </w:pPr>
      <m:oMath>
        <m:sSub>
          <m:sSubPr>
            <m:ctrlPr>
              <w:rPr>
                <w:rFonts w:ascii="Cambria Math" w:hAnsi="Cambria Math"/>
                <w:i/>
              </w:rPr>
            </m:ctrlPr>
          </m:sSubPr>
          <m:e>
            <m:r>
              <w:rPr>
                <w:rFonts w:ascii="Cambria Math" w:hAnsi="Cambria Math"/>
              </w:rPr>
              <m:t>Q</m:t>
            </m:r>
          </m:e>
          <m:sub>
            <m:r>
              <w:rPr>
                <w:rFonts w:ascii="Cambria Math" w:hAnsi="Cambria Math"/>
              </w:rPr>
              <m:t>c</m:t>
            </m:r>
          </m:sub>
        </m:sSub>
      </m:oMath>
      <w:r w:rsidR="00BA65D3" w:rsidRPr="008221BE">
        <w:rPr>
          <w:lang w:val="it-IT"/>
        </w:rPr>
        <w:t xml:space="preserve">:potenza termica </w:t>
      </w:r>
      <m:oMath>
        <m:d>
          <m:dPr>
            <m:begChr m:val="["/>
            <m:endChr m:val="]"/>
            <m:ctrlPr>
              <w:rPr>
                <w:rFonts w:ascii="Cambria Math" w:hAnsi="Cambria Math"/>
                <w:i/>
              </w:rPr>
            </m:ctrlPr>
          </m:dPr>
          <m:e>
            <m:r>
              <w:rPr>
                <w:rFonts w:ascii="Cambria Math" w:hAnsi="Cambria Math"/>
                <w:lang w:val="it-IT"/>
              </w:rPr>
              <m:t xml:space="preserve"> </m:t>
            </m:r>
            <m:f>
              <m:fPr>
                <m:ctrlPr>
                  <w:rPr>
                    <w:rFonts w:ascii="Cambria Math" w:hAnsi="Cambria Math"/>
                    <w:i/>
                  </w:rPr>
                </m:ctrlPr>
              </m:fPr>
              <m:num>
                <m:r>
                  <w:rPr>
                    <w:rFonts w:ascii="Cambria Math" w:hAnsi="Cambria Math"/>
                  </w:rPr>
                  <m:t>kW</m:t>
                </m:r>
                <m:r>
                  <w:rPr>
                    <w:rFonts w:ascii="Cambria Math" w:hAnsi="Cambria Math"/>
                    <w:lang w:val="it-IT"/>
                  </w:rPr>
                  <m:t xml:space="preserve"> h</m:t>
                </m:r>
              </m:num>
              <m:den>
                <m:r>
                  <w:rPr>
                    <w:rFonts w:ascii="Cambria Math" w:hAnsi="Cambria Math"/>
                  </w:rPr>
                  <m:t>g</m:t>
                </m:r>
              </m:den>
            </m:f>
            <m:r>
              <w:rPr>
                <w:rFonts w:ascii="Cambria Math" w:hAnsi="Cambria Math"/>
                <w:lang w:val="it-IT"/>
              </w:rPr>
              <m:t xml:space="preserve"> </m:t>
            </m:r>
          </m:e>
        </m:d>
        <m:r>
          <w:rPr>
            <w:rFonts w:ascii="Cambria Math" w:hAnsi="Cambria Math"/>
            <w:lang w:val="it-IT"/>
          </w:rPr>
          <m:t>;</m:t>
        </m:r>
      </m:oMath>
    </w:p>
    <w:p w:rsidR="00BA65D3" w:rsidRPr="00D63B00" w:rsidRDefault="00BA65D3" w:rsidP="00BA65D3">
      <w:pPr>
        <w:pStyle w:val="Paragrafoelenco"/>
        <w:numPr>
          <w:ilvl w:val="0"/>
          <w:numId w:val="21"/>
        </w:numPr>
        <w:spacing w:after="0" w:line="360" w:lineRule="auto"/>
      </w:pPr>
      <m:oMath>
        <m:r>
          <w:rPr>
            <w:rFonts w:ascii="Cambria Math" w:hAnsi="Cambria Math"/>
          </w:rPr>
          <m:t>S</m:t>
        </m:r>
      </m:oMath>
      <w:r>
        <w:t xml:space="preserve">: superficie </w:t>
      </w:r>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oMath>
    </w:p>
    <w:p w:rsidR="00BA65D3" w:rsidRDefault="00BA65D3" w:rsidP="00BA65D3">
      <w:pPr>
        <w:pStyle w:val="Paragrafoelenco"/>
        <w:numPr>
          <w:ilvl w:val="0"/>
          <w:numId w:val="21"/>
        </w:numPr>
        <w:spacing w:after="0" w:line="360" w:lineRule="auto"/>
      </w:pPr>
      <m:oMath>
        <m:r>
          <w:rPr>
            <w:rFonts w:ascii="Cambria Math" w:hAnsi="Cambria Math"/>
          </w:rPr>
          <m:t>GG :</m:t>
        </m:r>
        <m:r>
          <m:rPr>
            <m:sty m:val="p"/>
          </m:rPr>
          <w:rPr>
            <w:rFonts w:ascii="Cambria Math" w:hAnsi="Cambria Math"/>
          </w:rPr>
          <m:t>Gradi Giorno</m:t>
        </m:r>
        <m:r>
          <w:rPr>
            <w:rFonts w:ascii="Cambria Math" w:hAnsi="Cambria Math"/>
          </w:rPr>
          <m:t xml:space="preserve"> [K]</m:t>
        </m:r>
      </m:oMath>
      <w:r>
        <w:t>;</w:t>
      </w:r>
    </w:p>
    <w:p w:rsidR="00BA65D3" w:rsidRPr="006C26C5" w:rsidRDefault="00BA65D3" w:rsidP="00BA65D3">
      <w:pPr>
        <w:pStyle w:val="Paragrafoelenco"/>
        <w:numPr>
          <w:ilvl w:val="0"/>
          <w:numId w:val="21"/>
        </w:numPr>
        <w:spacing w:after="0" w:line="360" w:lineRule="auto"/>
      </w:pPr>
      <m:oMath>
        <m:r>
          <w:rPr>
            <w:rFonts w:ascii="Cambria Math" w:hAnsi="Cambria Math"/>
          </w:rPr>
          <m:t xml:space="preserve">U: </m:t>
        </m:r>
        <m:r>
          <m:rPr>
            <m:sty m:val="p"/>
          </m:rPr>
          <w:rPr>
            <w:rFonts w:ascii="Cambria Math" w:hAnsi="Cambria Math"/>
          </w:rPr>
          <m:t>trasmittanza</m:t>
        </m:r>
        <m:r>
          <w:rPr>
            <w:rFonts w:ascii="Cambria Math" w:hAnsi="Cambria Math"/>
          </w:rPr>
          <m:t xml:space="preserve"> </m:t>
        </m:r>
        <m:d>
          <m:dPr>
            <m:begChr m:val="["/>
            <m:endChr m:val="]"/>
            <m:ctrlPr>
              <w:rPr>
                <w:rFonts w:ascii="Cambria Math" w:hAnsi="Cambria Math"/>
                <w:i/>
              </w:rPr>
            </m:ctrlPr>
          </m:dPr>
          <m:e>
            <m:f>
              <m:fPr>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 K</m:t>
                </m:r>
              </m:den>
            </m:f>
          </m:e>
        </m:d>
        <m:r>
          <w:rPr>
            <w:rFonts w:ascii="Cambria Math" w:hAnsi="Cambria Math"/>
          </w:rPr>
          <m:t>;</m:t>
        </m:r>
      </m:oMath>
    </w:p>
    <w:p w:rsidR="00BA65D3" w:rsidRPr="008221BE" w:rsidRDefault="00BA65D3" w:rsidP="00BA65D3">
      <w:pPr>
        <w:pStyle w:val="Paragrafoelenco"/>
        <w:numPr>
          <w:ilvl w:val="0"/>
          <w:numId w:val="21"/>
        </w:numPr>
        <w:spacing w:after="0" w:line="360" w:lineRule="auto"/>
        <w:rPr>
          <w:lang w:val="it-IT"/>
        </w:rPr>
      </w:pPr>
      <m:oMath>
        <m:r>
          <w:rPr>
            <w:rFonts w:ascii="Cambria Math" w:hAnsi="Cambria Math"/>
            <w:lang w:val="it-IT"/>
          </w:rPr>
          <m:t>%</m:t>
        </m:r>
        <m:r>
          <w:rPr>
            <w:rFonts w:ascii="Cambria Math" w:hAnsi="Cambria Math"/>
          </w:rPr>
          <m:t>GG</m:t>
        </m:r>
        <m:r>
          <m:rPr>
            <m:sty m:val="p"/>
          </m:rPr>
          <w:rPr>
            <w:rFonts w:ascii="Cambria Math" w:hAnsi="Cambria Math"/>
            <w:lang w:val="it-IT"/>
          </w:rPr>
          <m:t>:</m:t>
        </m:r>
      </m:oMath>
      <w:r w:rsidRPr="008221BE">
        <w:rPr>
          <w:lang w:val="it-IT"/>
        </w:rPr>
        <w:t>percentuale di gradi giorno complessivi, procapite per il giorno medio di gennaio.</w:t>
      </w:r>
    </w:p>
    <w:p w:rsidR="00BA65D3" w:rsidRPr="008221BE" w:rsidRDefault="00BA65D3" w:rsidP="00BA65D3">
      <w:pPr>
        <w:spacing w:after="0" w:line="360" w:lineRule="auto"/>
        <w:rPr>
          <w:lang w:val="it-IT"/>
        </w:rPr>
      </w:pPr>
    </w:p>
    <w:p w:rsidR="00BA65D3" w:rsidRPr="008221BE" w:rsidRDefault="00BA65D3" w:rsidP="00BA65D3">
      <w:pPr>
        <w:spacing w:after="0" w:line="360" w:lineRule="auto"/>
        <w:jc w:val="both"/>
        <w:rPr>
          <w:lang w:val="it-IT"/>
        </w:rPr>
      </w:pPr>
      <w:r w:rsidRPr="008221BE">
        <w:rPr>
          <w:lang w:val="it-IT"/>
        </w:rPr>
        <w:t>Una volta scoperta la potenza termica necessaria giornaliera e conoscendo il C.O.P., è possibile andare a calcolare la corrispondente potenza elettrica.</w:t>
      </w:r>
    </w:p>
    <w:p w:rsidR="00BA65D3" w:rsidRPr="008221BE" w:rsidRDefault="00BA65D3" w:rsidP="00BA65D3">
      <w:pPr>
        <w:spacing w:after="0" w:line="360" w:lineRule="auto"/>
        <w:jc w:val="both"/>
        <w:rPr>
          <w:lang w:val="it-IT"/>
        </w:rPr>
      </w:pPr>
    </w:p>
    <w:p w:rsidR="00BA65D3" w:rsidRPr="008221BE" w:rsidRDefault="00BA65D3" w:rsidP="00BA65D3">
      <w:pPr>
        <w:spacing w:after="0" w:line="360" w:lineRule="auto"/>
        <w:jc w:val="both"/>
        <w:rPr>
          <w:lang w:val="it-IT"/>
        </w:rPr>
      </w:pPr>
      <w:r w:rsidRPr="008221BE">
        <w:rPr>
          <w:lang w:val="it-IT"/>
        </w:rPr>
        <w:lastRenderedPageBreak/>
        <w:t>In seguito verranno fatti esempi con differenti valori di superfici trasmittante, di un’unità abitativa con superficie esterna da 80</w:t>
      </w:r>
      <m:oMath>
        <m:r>
          <w:rPr>
            <w:rFonts w:ascii="Cambria Math" w:hAnsi="Cambria Math"/>
            <w:lang w:val="it-IT"/>
          </w:rPr>
          <m:t xml:space="preserve"> </m:t>
        </m:r>
        <m:sSup>
          <m:sSupPr>
            <m:ctrlPr>
              <w:rPr>
                <w:rFonts w:ascii="Cambria Math" w:hAnsi="Cambria Math"/>
                <w:i/>
              </w:rPr>
            </m:ctrlPr>
          </m:sSupPr>
          <m:e>
            <m:r>
              <w:rPr>
                <w:rFonts w:ascii="Cambria Math" w:hAnsi="Cambria Math"/>
              </w:rPr>
              <m:t>m</m:t>
            </m:r>
          </m:e>
          <m:sup>
            <m:r>
              <w:rPr>
                <w:rFonts w:ascii="Cambria Math" w:hAnsi="Cambria Math"/>
                <w:lang w:val="it-IT"/>
              </w:rPr>
              <m:t>2</m:t>
            </m:r>
          </m:sup>
        </m:sSup>
      </m:oMath>
      <w:r w:rsidRPr="008221BE">
        <w:rPr>
          <w:lang w:val="it-IT"/>
        </w:rPr>
        <w:t xml:space="preserve"> con un rapporto di 80% di superfici opache (con o senza termo cappotto) e 20% di superfici trasparenti(vetrate).</w:t>
      </w:r>
    </w:p>
    <w:p w:rsidR="00BA65D3" w:rsidRPr="008221BE" w:rsidRDefault="00BA65D3" w:rsidP="00BA65D3">
      <w:pPr>
        <w:spacing w:after="0" w:line="360" w:lineRule="auto"/>
        <w:rPr>
          <w:lang w:val="it-IT"/>
        </w:rPr>
      </w:pPr>
    </w:p>
    <w:p w:rsidR="00BA65D3" w:rsidRPr="00655BD1" w:rsidRDefault="00BA65D3" w:rsidP="00BA65D3">
      <w:pPr>
        <w:spacing w:after="0" w:line="360" w:lineRule="auto"/>
        <w:rPr>
          <w:lang w:val="it-IT"/>
        </w:rPr>
      </w:pPr>
      <w:r w:rsidRPr="00655BD1">
        <w:rPr>
          <w:u w:val="single"/>
          <w:lang w:val="it-IT"/>
        </w:rPr>
        <w:t xml:space="preserve">CASO 1: </w:t>
      </w:r>
      <w:r w:rsidRPr="00655BD1">
        <w:rPr>
          <w:lang w:val="it-IT"/>
        </w:rPr>
        <w:t xml:space="preserve">abitazione senza </w:t>
      </w:r>
      <w:r w:rsidR="00655BD1" w:rsidRPr="00655BD1">
        <w:rPr>
          <w:lang w:val="it-IT"/>
        </w:rPr>
        <w:t>T</w:t>
      </w:r>
      <w:r w:rsidR="00655BD1">
        <w:rPr>
          <w:lang w:val="it-IT"/>
        </w:rPr>
        <w:t>.</w:t>
      </w:r>
      <w:r w:rsidR="00655BD1" w:rsidRPr="00655BD1">
        <w:rPr>
          <w:lang w:val="it-IT"/>
        </w:rPr>
        <w:t>C</w:t>
      </w:r>
      <w:r w:rsidR="00655BD1">
        <w:rPr>
          <w:lang w:val="it-IT"/>
        </w:rPr>
        <w:t>.</w:t>
      </w:r>
      <w:r w:rsidR="00655BD1" w:rsidRPr="00655BD1">
        <w:rPr>
          <w:lang w:val="it-IT"/>
        </w:rPr>
        <w:t>C</w:t>
      </w:r>
      <w:r w:rsidR="00655BD1">
        <w:rPr>
          <w:lang w:val="it-IT"/>
        </w:rPr>
        <w:t>.</w:t>
      </w:r>
      <w:r w:rsidR="00655BD1" w:rsidRPr="00655BD1">
        <w:rPr>
          <w:lang w:val="it-IT"/>
        </w:rPr>
        <w:t xml:space="preserve"> e</w:t>
      </w:r>
      <w:r w:rsidR="00655BD1">
        <w:rPr>
          <w:lang w:val="it-IT"/>
        </w:rPr>
        <w:t xml:space="preserve"> tubi termocaptanti</w:t>
      </w:r>
    </w:p>
    <w:p w:rsidR="00BA65D3" w:rsidRDefault="00BA65D3" w:rsidP="00BA65D3">
      <w:pPr>
        <w:spacing w:after="0" w:line="360" w:lineRule="auto"/>
      </w:pPr>
      <w:r>
        <w:t>dati:</w:t>
      </w:r>
    </w:p>
    <w:p w:rsidR="00BA65D3" w:rsidRDefault="00BA65D3" w:rsidP="00BA65D3">
      <w:pPr>
        <w:pStyle w:val="Paragrafoelenco"/>
        <w:numPr>
          <w:ilvl w:val="0"/>
          <w:numId w:val="20"/>
        </w:numPr>
        <w:spacing w:after="0" w:line="360" w:lineRule="auto"/>
      </w:pPr>
      <m:oMath>
        <m:r>
          <w:rPr>
            <w:rFonts w:ascii="Cambria Math" w:hAnsi="Cambria Math"/>
          </w:rPr>
          <m:t>GG=2500</m:t>
        </m:r>
        <m:d>
          <m:dPr>
            <m:begChr m:val="["/>
            <m:endChr m:val="]"/>
            <m:ctrlPr>
              <w:rPr>
                <w:rFonts w:ascii="Cambria Math" w:hAnsi="Cambria Math"/>
                <w:i/>
              </w:rPr>
            </m:ctrlPr>
          </m:dPr>
          <m:e>
            <m:r>
              <w:rPr>
                <w:rFonts w:ascii="Cambria Math" w:hAnsi="Cambria Math"/>
              </w:rPr>
              <m:t>K</m:t>
            </m:r>
          </m:e>
        </m:d>
        <m:r>
          <w:rPr>
            <w:rFonts w:ascii="Cambria Math" w:hAnsi="Cambria Math"/>
          </w:rPr>
          <m:t>;</m:t>
        </m:r>
      </m:oMath>
    </w:p>
    <w:p w:rsidR="00BA65D3" w:rsidRDefault="00747A8A" w:rsidP="00BA65D3">
      <w:pPr>
        <w:pStyle w:val="Paragrafoelenco"/>
        <w:numPr>
          <w:ilvl w:val="0"/>
          <w:numId w:val="20"/>
        </w:numPr>
        <w:spacing w:after="0" w:line="360" w:lineRule="auto"/>
      </w:pPr>
      <m:oMath>
        <m:sSub>
          <m:sSubPr>
            <m:ctrlPr>
              <w:rPr>
                <w:rFonts w:ascii="Cambria Math" w:hAnsi="Cambria Math"/>
                <w:i/>
              </w:rPr>
            </m:ctrlPr>
          </m:sSubPr>
          <m:e>
            <m:r>
              <w:rPr>
                <w:rFonts w:ascii="Cambria Math" w:hAnsi="Cambria Math"/>
              </w:rPr>
              <m:t>U</m:t>
            </m:r>
          </m:e>
          <m:sub>
            <m:r>
              <w:rPr>
                <w:rFonts w:ascii="Cambria Math" w:hAnsi="Cambria Math"/>
              </w:rPr>
              <m:t>o</m:t>
            </m:r>
          </m:sub>
        </m:sSub>
        <m:r>
          <w:rPr>
            <w:rFonts w:ascii="Cambria Math" w:hAnsi="Cambria Math"/>
          </w:rPr>
          <m:t>=0,791</m:t>
        </m:r>
        <m:d>
          <m:dPr>
            <m:begChr m:val="["/>
            <m:endChr m:val="]"/>
            <m:ctrlPr>
              <w:rPr>
                <w:rFonts w:ascii="Cambria Math" w:hAnsi="Cambria Math"/>
                <w:i/>
              </w:rPr>
            </m:ctrlPr>
          </m:dPr>
          <m:e>
            <m:f>
              <m:fPr>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 K</m:t>
                </m:r>
              </m:den>
            </m:f>
          </m:e>
        </m:d>
        <m:r>
          <w:rPr>
            <w:rFonts w:ascii="Cambria Math" w:hAnsi="Cambria Math"/>
          </w:rPr>
          <m:t>;</m:t>
        </m:r>
      </m:oMath>
    </w:p>
    <w:p w:rsidR="00BA65D3" w:rsidRDefault="00747A8A" w:rsidP="00BA65D3">
      <w:pPr>
        <w:pStyle w:val="Paragrafoelenco"/>
        <w:numPr>
          <w:ilvl w:val="0"/>
          <w:numId w:val="20"/>
        </w:numPr>
        <w:spacing w:after="0" w:line="360" w:lineRule="auto"/>
      </w:pPr>
      <m:oMath>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=64</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oMath>
    </w:p>
    <w:p w:rsidR="00BA65D3" w:rsidRDefault="00747A8A" w:rsidP="00BA65D3">
      <w:pPr>
        <w:pStyle w:val="Paragrafoelenco"/>
        <w:numPr>
          <w:ilvl w:val="0"/>
          <w:numId w:val="20"/>
        </w:numPr>
        <w:spacing w:after="0" w:line="360" w:lineRule="auto"/>
      </w:pPr>
      <m:oMath>
        <m:sSub>
          <m:sSubPr>
            <m:ctrlPr>
              <w:rPr>
                <w:rFonts w:ascii="Cambria Math" w:hAnsi="Cambria Math"/>
                <w:i/>
              </w:rPr>
            </m:ctrlPr>
          </m:sSubPr>
          <m:e>
            <m:r>
              <w:rPr>
                <w:rFonts w:ascii="Cambria Math" w:hAnsi="Cambria Math"/>
              </w:rPr>
              <m:t>U</m:t>
            </m:r>
          </m:e>
          <m:sub>
            <m:r>
              <w:rPr>
                <w:rFonts w:ascii="Cambria Math" w:hAnsi="Cambria Math"/>
              </w:rPr>
              <m:t>t</m:t>
            </m:r>
          </m:sub>
        </m:sSub>
        <m:r>
          <w:rPr>
            <w:rFonts w:ascii="Cambria Math" w:hAnsi="Cambria Math"/>
          </w:rPr>
          <m:t>=1,6</m:t>
        </m:r>
        <m:d>
          <m:dPr>
            <m:begChr m:val="["/>
            <m:endChr m:val="]"/>
            <m:ctrlPr>
              <w:rPr>
                <w:rFonts w:ascii="Cambria Math" w:hAnsi="Cambria Math"/>
                <w:i/>
              </w:rPr>
            </m:ctrlPr>
          </m:dPr>
          <m:e>
            <m:f>
              <m:fPr>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 K</m:t>
                </m:r>
              </m:den>
            </m:f>
          </m:e>
        </m:d>
        <m:r>
          <w:rPr>
            <w:rFonts w:ascii="Cambria Math" w:hAnsi="Cambria Math"/>
          </w:rPr>
          <m:t>;</m:t>
        </m:r>
      </m:oMath>
    </w:p>
    <w:p w:rsidR="00BA65D3" w:rsidRPr="006C26C5" w:rsidRDefault="00747A8A" w:rsidP="00BA65D3">
      <w:pPr>
        <w:pStyle w:val="Paragrafoelenco"/>
        <w:numPr>
          <w:ilvl w:val="0"/>
          <w:numId w:val="20"/>
        </w:numPr>
        <w:spacing w:after="0" w:line="360" w:lineRule="auto"/>
      </w:pPr>
      <m:oMath>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=16</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oMath>
    </w:p>
    <w:p w:rsidR="00BA65D3" w:rsidRDefault="001B1B87" w:rsidP="00BA65D3">
      <w:pPr>
        <w:pStyle w:val="Paragrafoelenco"/>
        <w:numPr>
          <w:ilvl w:val="0"/>
          <w:numId w:val="20"/>
        </w:numPr>
        <w:spacing w:after="0" w:line="360" w:lineRule="auto"/>
      </w:pPr>
      <m:oMath>
        <m:r>
          <w:rPr>
            <w:rFonts w:ascii="Cambria Math" w:hAnsi="Cambria Math"/>
          </w:rPr>
          <m:t>%GG=0,7%</m:t>
        </m:r>
      </m:oMath>
      <w:r w:rsidR="00F21FC5">
        <w:t>.</w:t>
      </w:r>
    </w:p>
    <w:p w:rsidR="00BA65D3" w:rsidRDefault="00BA65D3" w:rsidP="00BA65D3">
      <w:pPr>
        <w:spacing w:after="0" w:line="360" w:lineRule="auto"/>
      </w:pPr>
    </w:p>
    <w:p w:rsidR="00BA65D3" w:rsidRPr="008221BE" w:rsidRDefault="00BA65D3" w:rsidP="00BA65D3">
      <w:pPr>
        <w:spacing w:after="0" w:line="360" w:lineRule="auto"/>
        <w:rPr>
          <w:lang w:val="it-IT"/>
        </w:rPr>
      </w:pPr>
      <w:r w:rsidRPr="009F025A">
        <w:rPr>
          <w:b/>
          <w:u w:val="single"/>
          <w:lang w:val="it-IT"/>
        </w:rPr>
        <w:t>Osservazione:</w:t>
      </w:r>
      <w:r w:rsidRPr="008221BE">
        <w:rPr>
          <w:lang w:val="it-IT"/>
        </w:rPr>
        <w:t xml:space="preserve"> il pedice “o” si riferisce a superficie di tipo opache, il pedice ”t” si riferisce a superfici di tipo trasparenti</w:t>
      </w:r>
    </w:p>
    <w:p w:rsidR="008F13DB" w:rsidRPr="008221BE" w:rsidRDefault="008F13DB" w:rsidP="00BA65D3">
      <w:pPr>
        <w:spacing w:after="0" w:line="360" w:lineRule="auto"/>
        <w:rPr>
          <w:lang w:val="it-IT"/>
        </w:rPr>
      </w:pPr>
    </w:p>
    <w:p w:rsidR="00BA65D3" w:rsidRPr="008221BE" w:rsidRDefault="00ED53E0" w:rsidP="00ED53E0">
      <w:pPr>
        <w:spacing w:after="0" w:line="360" w:lineRule="auto"/>
        <w:rPr>
          <w:lang w:val="it-IT"/>
        </w:rPr>
      </w:pPr>
      <w:r w:rsidRPr="008221BE">
        <w:rPr>
          <w:lang w:val="it-IT"/>
        </w:rPr>
        <w:t>Applicando la formula per il calcolo della potenza termica necessarie con i dati sopra elencati, risultano necessari</w:t>
      </w:r>
      <w:r w:rsidR="00BA65D3" w:rsidRPr="008221BE">
        <w:rPr>
          <w:lang w:val="it-IT"/>
        </w:rPr>
        <w:t xml:space="preserve"> </w:t>
      </w:r>
      <m:oMath>
        <m:r>
          <w:rPr>
            <w:rFonts w:ascii="Cambria Math" w:hAnsi="Cambria Math"/>
            <w:lang w:val="it-IT"/>
          </w:rPr>
          <m:t>32,014</m:t>
        </m:r>
        <m:f>
          <m:fPr>
            <m:ctrlPr>
              <w:rPr>
                <w:rFonts w:ascii="Cambria Math" w:hAnsi="Cambria Math"/>
                <w:i/>
              </w:rPr>
            </m:ctrlPr>
          </m:fPr>
          <m:num>
            <m:r>
              <w:rPr>
                <w:rFonts w:ascii="Cambria Math" w:hAnsi="Cambria Math"/>
              </w:rPr>
              <m:t>kW</m:t>
            </m:r>
            <m:r>
              <w:rPr>
                <w:rFonts w:ascii="Cambria Math" w:hAnsi="Cambria Math"/>
                <w:lang w:val="it-IT"/>
              </w:rPr>
              <m:t xml:space="preserve"> h</m:t>
            </m:r>
          </m:num>
          <m:den>
            <m:r>
              <w:rPr>
                <w:rFonts w:ascii="Cambria Math" w:hAnsi="Cambria Math"/>
              </w:rPr>
              <m:t>g</m:t>
            </m:r>
          </m:den>
        </m:f>
      </m:oMath>
      <w:r w:rsidRPr="008221BE">
        <w:rPr>
          <w:lang w:val="it-IT"/>
        </w:rPr>
        <w:t xml:space="preserve"> per</w:t>
      </w:r>
      <w:r w:rsidR="00BA65D3" w:rsidRPr="008221BE">
        <w:rPr>
          <w:lang w:val="it-IT"/>
        </w:rPr>
        <w:t xml:space="preserve"> un funzionamento orario di 12 ore, ipotizzando un COP=5 risulta che la potenza elettrica del gruppo dei multi compressori  </w:t>
      </w:r>
      <m:oMath>
        <m:sSub>
          <m:sSubPr>
            <m:ctrlPr>
              <w:rPr>
                <w:rFonts w:ascii="Cambria Math" w:hAnsi="Cambria Math"/>
                <w:i/>
              </w:rPr>
            </m:ctrlPr>
          </m:sSubPr>
          <m:e>
            <m:r>
              <w:rPr>
                <w:rFonts w:ascii="Cambria Math" w:hAnsi="Cambria Math"/>
              </w:rPr>
              <m:t>P</m:t>
            </m:r>
          </m:e>
          <m:sub>
            <m:r>
              <w:rPr>
                <w:rFonts w:ascii="Cambria Math" w:hAnsi="Cambria Math"/>
              </w:rPr>
              <m:t>el</m:t>
            </m:r>
            <m:r>
              <w:rPr>
                <w:rFonts w:ascii="Cambria Math" w:hAnsi="Cambria Math"/>
                <w:lang w:val="it-IT"/>
              </w:rPr>
              <m:t xml:space="preserve"> </m:t>
            </m:r>
            <m:r>
              <w:rPr>
                <w:rFonts w:ascii="Cambria Math" w:hAnsi="Cambria Math"/>
              </w:rPr>
              <m:t>tot</m:t>
            </m:r>
          </m:sub>
        </m:sSub>
      </m:oMath>
      <w:r w:rsidR="00BA65D3" w:rsidRPr="008221BE">
        <w:rPr>
          <w:lang w:val="it-IT"/>
        </w:rPr>
        <w:t xml:space="preserve"> per 16 abitazioni risulta: </w:t>
      </w:r>
    </w:p>
    <w:p w:rsidR="00BA65D3" w:rsidRPr="008221BE" w:rsidRDefault="00BA65D3" w:rsidP="00BA65D3">
      <w:pPr>
        <w:spacing w:after="0" w:line="360" w:lineRule="auto"/>
        <w:ind w:left="360"/>
        <w:jc w:val="center"/>
        <w:rPr>
          <w:lang w:val="it-IT"/>
        </w:rPr>
      </w:pPr>
    </w:p>
    <w:p w:rsidR="00BA65D3" w:rsidRDefault="00747A8A" w:rsidP="00BA65D3">
      <w:pPr>
        <w:spacing w:after="0" w:line="360" w:lineRule="auto"/>
        <w:ind w:left="360"/>
        <w:jc w:val="center"/>
      </w:pPr>
      <m:oMathPara>
        <m:oMath>
          <m:sSub>
            <m:sSubPr>
              <m:ctrlPr>
                <w:rPr>
                  <w:rFonts w:ascii="Cambria Math" w:hAnsi="Cambria Math"/>
                  <w:i/>
                </w:rPr>
              </m:ctrlPr>
            </m:sSubPr>
            <m:e>
              <m:r>
                <w:rPr>
                  <w:rFonts w:ascii="Cambria Math" w:hAnsi="Cambria Math"/>
                </w:rPr>
                <m:t>Q</m:t>
              </m:r>
            </m:e>
            <m:sub>
              <m:r>
                <w:rPr>
                  <w:rFonts w:ascii="Cambria Math" w:hAnsi="Cambria Math"/>
                </w:rPr>
                <m:t>c</m:t>
              </m:r>
            </m:sub>
          </m:sSub>
          <m:r>
            <w:rPr>
              <w:rFonts w:ascii="Cambria Math" w:hAnsi="Cambria Math"/>
            </w:rPr>
            <m:t>=32,014</m:t>
          </m:r>
          <m:d>
            <m:dPr>
              <m:begChr m:val="["/>
              <m:endChr m:val="]"/>
              <m:ctrlPr>
                <w:rPr>
                  <w:rFonts w:ascii="Cambria Math" w:hAnsi="Cambria Math"/>
                  <w:i/>
                </w:rPr>
              </m:ctrlPr>
            </m:dPr>
            <m:e>
              <m:f>
                <m:fPr>
                  <m:ctrlPr>
                    <w:rPr>
                      <w:rFonts w:ascii="Cambria Math" w:hAnsi="Cambria Math"/>
                      <w:i/>
                    </w:rPr>
                  </m:ctrlPr>
                </m:fPr>
                <m:num>
                  <m:r>
                    <w:rPr>
                      <w:rFonts w:ascii="Cambria Math" w:hAnsi="Cambria Math"/>
                    </w:rPr>
                    <m:t>kW h</m:t>
                  </m:r>
                </m:num>
                <m:den>
                  <m:r>
                    <w:rPr>
                      <w:rFonts w:ascii="Cambria Math" w:hAnsi="Cambria Math"/>
                    </w:rPr>
                    <m:t>g</m:t>
                  </m:r>
                </m:den>
              </m:f>
            </m:e>
          </m:d>
          <m:r>
            <w:rPr>
              <w:rFonts w:ascii="Cambria Math" w:hAnsi="Cambria Math"/>
            </w:rPr>
            <m:t>;</m:t>
          </m:r>
        </m:oMath>
      </m:oMathPara>
    </w:p>
    <w:p w:rsidR="00BA65D3" w:rsidRDefault="00747A8A" w:rsidP="00BA65D3">
      <w:pPr>
        <w:spacing w:after="0" w:line="360" w:lineRule="auto"/>
        <w:jc w:val="both"/>
      </w:pPr>
      <m:oMathPara>
        <m:oMath>
          <m:sSub>
            <m:sSubPr>
              <m:ctrlPr>
                <w:rPr>
                  <w:rFonts w:ascii="Cambria Math" w:hAnsi="Cambria Math"/>
                  <w:i/>
                </w:rPr>
              </m:ctrlPr>
            </m:sSubPr>
            <m:e>
              <m:r>
                <w:rPr>
                  <w:rFonts w:ascii="Cambria Math" w:hAnsi="Cambria Math"/>
                </w:rPr>
                <m:t>Q</m:t>
              </m:r>
            </m:e>
            <m:sub>
              <m:r>
                <w:rPr>
                  <w:rFonts w:ascii="Cambria Math" w:hAnsi="Cambria Math"/>
                </w:rPr>
                <m:t>c h</m:t>
              </m:r>
            </m:sub>
          </m:sSub>
          <m:r>
            <w:rPr>
              <w:rFonts w:ascii="Cambria Math" w:hAnsi="Cambria Math"/>
            </w:rPr>
            <m:t>=</m:t>
          </m:r>
          <m:f>
            <m:fPr>
              <m:ctrlPr>
                <w:rPr>
                  <w:rFonts w:ascii="Cambria Math" w:hAnsi="Cambria Math"/>
                  <w:i/>
                </w:rPr>
              </m:ctrlPr>
            </m:fPr>
            <m:num>
              <m:r>
                <w:rPr>
                  <w:rFonts w:ascii="Cambria Math" w:hAnsi="Cambria Math"/>
                </w:rPr>
                <m:t>32,14</m:t>
              </m:r>
            </m:num>
            <m:den>
              <m:r>
                <w:rPr>
                  <w:rFonts w:ascii="Cambria Math" w:hAnsi="Cambria Math"/>
                </w:rPr>
                <m:t>12</m:t>
              </m:r>
            </m:den>
          </m:f>
          <m:r>
            <w:rPr>
              <w:rFonts w:ascii="Cambria Math" w:hAnsi="Cambria Math"/>
            </w:rPr>
            <m:t>=2,68kW;</m:t>
          </m:r>
        </m:oMath>
      </m:oMathPara>
    </w:p>
    <w:p w:rsidR="00BA65D3" w:rsidRDefault="00747A8A" w:rsidP="00BA65D3">
      <w:pPr>
        <w:spacing w:after="0" w:line="36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el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c h</m:t>
                  </m:r>
                </m:sub>
              </m:sSub>
            </m:num>
            <m:den>
              <m:r>
                <w:rPr>
                  <w:rFonts w:ascii="Cambria Math" w:hAnsi="Cambria Math"/>
                </w:rPr>
                <m:t>COP</m:t>
              </m:r>
            </m:den>
          </m:f>
          <m:r>
            <w:rPr>
              <w:rFonts w:ascii="Cambria Math" w:hAnsi="Cambria Math"/>
            </w:rPr>
            <m:t>=0,54kW;</m:t>
          </m:r>
        </m:oMath>
      </m:oMathPara>
    </w:p>
    <w:p w:rsidR="00BA65D3" w:rsidRPr="008221BE" w:rsidRDefault="00747A8A" w:rsidP="00BA65D3">
      <w:pPr>
        <w:spacing w:after="0" w:line="360" w:lineRule="auto"/>
        <w:jc w:val="center"/>
        <w:rPr>
          <w:lang w:val="it-IT"/>
        </w:rPr>
      </w:pPr>
      <m:oMath>
        <m:sSub>
          <m:sSubPr>
            <m:ctrlPr>
              <w:rPr>
                <w:rFonts w:ascii="Cambria Math" w:hAnsi="Cambria Math"/>
                <w:i/>
              </w:rPr>
            </m:ctrlPr>
          </m:sSubPr>
          <m:e>
            <m:r>
              <w:rPr>
                <w:rFonts w:ascii="Cambria Math" w:hAnsi="Cambria Math"/>
              </w:rPr>
              <m:t>P</m:t>
            </m:r>
          </m:e>
          <m:sub>
            <m:r>
              <w:rPr>
                <w:rFonts w:ascii="Cambria Math" w:hAnsi="Cambria Math"/>
              </w:rPr>
              <m:t>el</m:t>
            </m:r>
            <m:r>
              <w:rPr>
                <w:rFonts w:ascii="Cambria Math" w:hAnsi="Cambria Math"/>
                <w:lang w:val="it-IT"/>
              </w:rPr>
              <m:t xml:space="preserve"> </m:t>
            </m:r>
            <m:r>
              <w:rPr>
                <w:rFonts w:ascii="Cambria Math" w:hAnsi="Cambria Math"/>
              </w:rPr>
              <m:t>tot</m:t>
            </m:r>
          </m:sub>
        </m:sSub>
        <m:r>
          <w:rPr>
            <w:rFonts w:ascii="Cambria Math" w:hAnsi="Cambria Math"/>
            <w:lang w:val="it-IT"/>
          </w:rPr>
          <m:t>=8,5</m:t>
        </m:r>
        <m:r>
          <w:rPr>
            <w:rFonts w:ascii="Cambria Math" w:hAnsi="Cambria Math"/>
          </w:rPr>
          <m:t>kW</m:t>
        </m:r>
      </m:oMath>
      <w:r w:rsidR="00F21FC5" w:rsidRPr="008221BE">
        <w:rPr>
          <w:lang w:val="it-IT"/>
        </w:rPr>
        <w:t>.</w:t>
      </w:r>
    </w:p>
    <w:p w:rsidR="001B1B87" w:rsidRPr="008221BE" w:rsidRDefault="001B1B87" w:rsidP="00BA65D3">
      <w:pPr>
        <w:spacing w:after="0" w:line="360" w:lineRule="auto"/>
        <w:jc w:val="center"/>
        <w:rPr>
          <w:lang w:val="it-IT"/>
        </w:rPr>
      </w:pPr>
    </w:p>
    <w:p w:rsidR="00BA65D3" w:rsidRPr="008221BE" w:rsidRDefault="00BA65D3" w:rsidP="00BA65D3">
      <w:pPr>
        <w:spacing w:after="0" w:line="360" w:lineRule="auto"/>
        <w:rPr>
          <w:lang w:val="it-IT"/>
        </w:rPr>
      </w:pPr>
      <w:r w:rsidRPr="008221BE">
        <w:rPr>
          <w:lang w:val="it-IT"/>
        </w:rPr>
        <w:t xml:space="preserve">Con: </w:t>
      </w:r>
    </w:p>
    <w:p w:rsidR="00BA65D3" w:rsidRPr="008F13DB" w:rsidRDefault="00747A8A" w:rsidP="00BA65D3">
      <w:pPr>
        <w:pStyle w:val="Paragrafoelenco"/>
        <w:numPr>
          <w:ilvl w:val="0"/>
          <w:numId w:val="22"/>
        </w:numPr>
        <w:spacing w:after="0" w:line="360" w:lineRule="auto"/>
        <w:rPr>
          <w:lang w:val="it-IT"/>
        </w:rPr>
      </w:pPr>
      <m:oMath>
        <m:sSub>
          <m:sSubPr>
            <m:ctrlPr>
              <w:rPr>
                <w:rFonts w:ascii="Cambria Math" w:hAnsi="Cambria Math"/>
                <w:i/>
              </w:rPr>
            </m:ctrlPr>
          </m:sSubPr>
          <m:e>
            <m:r>
              <w:rPr>
                <w:rFonts w:ascii="Cambria Math" w:hAnsi="Cambria Math"/>
              </w:rPr>
              <m:t>Q</m:t>
            </m:r>
          </m:e>
          <m:sub>
            <m:r>
              <w:rPr>
                <w:rFonts w:ascii="Cambria Math" w:hAnsi="Cambria Math"/>
              </w:rPr>
              <m:t>c</m:t>
            </m:r>
            <m:r>
              <w:rPr>
                <w:rFonts w:ascii="Cambria Math" w:hAnsi="Cambria Math"/>
                <w:lang w:val="it-IT"/>
              </w:rPr>
              <m:t xml:space="preserve"> h</m:t>
            </m:r>
          </m:sub>
        </m:sSub>
      </m:oMath>
      <w:r w:rsidR="00BA65D3" w:rsidRPr="008F13DB">
        <w:rPr>
          <w:lang w:val="it-IT"/>
        </w:rPr>
        <w:t>= potenza termica oraria;</w:t>
      </w:r>
    </w:p>
    <w:p w:rsidR="00BA65D3" w:rsidRDefault="00747A8A" w:rsidP="00BA65D3">
      <w:pPr>
        <w:pStyle w:val="Paragrafoelenco"/>
        <w:numPr>
          <w:ilvl w:val="0"/>
          <w:numId w:val="22"/>
        </w:numPr>
        <w:spacing w:after="0" w:line="360" w:lineRule="auto"/>
      </w:pPr>
      <m:oMath>
        <m:sSub>
          <m:sSubPr>
            <m:ctrlPr>
              <w:rPr>
                <w:rFonts w:ascii="Cambria Math" w:hAnsi="Cambria Math"/>
                <w:i/>
              </w:rPr>
            </m:ctrlPr>
          </m:sSubPr>
          <m:e>
            <m:r>
              <w:rPr>
                <w:rFonts w:ascii="Cambria Math" w:hAnsi="Cambria Math"/>
              </w:rPr>
              <m:t>P</m:t>
            </m:r>
          </m:e>
          <m:sub>
            <m:r>
              <w:rPr>
                <w:rFonts w:ascii="Cambria Math" w:hAnsi="Cambria Math"/>
              </w:rPr>
              <m:t>el</m:t>
            </m:r>
          </m:sub>
        </m:sSub>
      </m:oMath>
      <w:r w:rsidR="00BA65D3">
        <w:t>= potenza elettrica;</w:t>
      </w:r>
    </w:p>
    <w:p w:rsidR="001B4161" w:rsidRPr="008221BE" w:rsidRDefault="00747A8A" w:rsidP="00BA65D3">
      <w:pPr>
        <w:pStyle w:val="Paragrafoelenco"/>
        <w:numPr>
          <w:ilvl w:val="0"/>
          <w:numId w:val="22"/>
        </w:numPr>
        <w:spacing w:after="0" w:line="360" w:lineRule="auto"/>
        <w:rPr>
          <w:lang w:val="it-IT"/>
        </w:rPr>
      </w:pPr>
      <m:oMath>
        <m:sSub>
          <m:sSubPr>
            <m:ctrlPr>
              <w:rPr>
                <w:rFonts w:ascii="Cambria Math" w:hAnsi="Cambria Math"/>
                <w:i/>
              </w:rPr>
            </m:ctrlPr>
          </m:sSubPr>
          <m:e>
            <m:r>
              <w:rPr>
                <w:rFonts w:ascii="Cambria Math" w:hAnsi="Cambria Math"/>
              </w:rPr>
              <m:t>P</m:t>
            </m:r>
          </m:e>
          <m:sub>
            <m:r>
              <w:rPr>
                <w:rFonts w:ascii="Cambria Math" w:hAnsi="Cambria Math"/>
              </w:rPr>
              <m:t>el</m:t>
            </m:r>
            <m:r>
              <w:rPr>
                <w:rFonts w:ascii="Cambria Math" w:hAnsi="Cambria Math"/>
                <w:lang w:val="it-IT"/>
              </w:rPr>
              <m:t xml:space="preserve"> </m:t>
            </m:r>
            <m:r>
              <w:rPr>
                <w:rFonts w:ascii="Cambria Math" w:hAnsi="Cambria Math"/>
              </w:rPr>
              <m:t>tot</m:t>
            </m:r>
          </m:sub>
        </m:sSub>
      </m:oMath>
      <w:r w:rsidR="00BA65D3" w:rsidRPr="008221BE">
        <w:rPr>
          <w:lang w:val="it-IT"/>
        </w:rPr>
        <w:t xml:space="preserve">= potenza elettrica totale; </w:t>
      </w:r>
    </w:p>
    <w:p w:rsidR="00BA65D3" w:rsidRPr="008221BE" w:rsidRDefault="001B4161" w:rsidP="001B4161">
      <w:pPr>
        <w:rPr>
          <w:lang w:val="it-IT"/>
        </w:rPr>
      </w:pPr>
      <w:r w:rsidRPr="008221BE">
        <w:rPr>
          <w:lang w:val="it-IT"/>
        </w:rPr>
        <w:br w:type="page"/>
      </w:r>
    </w:p>
    <w:p w:rsidR="00BA65D3" w:rsidRPr="001B4161" w:rsidRDefault="00BA65D3" w:rsidP="00BA65D3">
      <w:pPr>
        <w:spacing w:before="240" w:after="0" w:line="360" w:lineRule="auto"/>
        <w:jc w:val="both"/>
        <w:rPr>
          <w:lang w:val="it-IT"/>
        </w:rPr>
      </w:pPr>
      <w:r w:rsidRPr="001B4161">
        <w:rPr>
          <w:u w:val="single"/>
          <w:lang w:val="it-IT"/>
        </w:rPr>
        <w:lastRenderedPageBreak/>
        <w:t>Caso 2:</w:t>
      </w:r>
      <w:r w:rsidRPr="001B4161">
        <w:rPr>
          <w:lang w:val="it-IT"/>
        </w:rPr>
        <w:t xml:space="preserve"> abitazione con </w:t>
      </w:r>
      <w:r w:rsidR="00655BD1">
        <w:rPr>
          <w:lang w:val="it-IT"/>
        </w:rPr>
        <w:t xml:space="preserve">T.C.C. </w:t>
      </w:r>
      <w:r w:rsidR="00523C61">
        <w:rPr>
          <w:lang w:val="it-IT"/>
        </w:rPr>
        <w:t>e</w:t>
      </w:r>
      <w:r w:rsidR="00655BD1">
        <w:rPr>
          <w:lang w:val="it-IT"/>
        </w:rPr>
        <w:t xml:space="preserve"> tubi termocaptanti</w:t>
      </w:r>
      <w:r w:rsidRPr="001B4161">
        <w:rPr>
          <w:lang w:val="it-IT"/>
        </w:rPr>
        <w:t>:</w:t>
      </w:r>
    </w:p>
    <w:p w:rsidR="00BA65D3" w:rsidRPr="001B4161" w:rsidRDefault="00BA65D3" w:rsidP="00BA65D3">
      <w:pPr>
        <w:spacing w:before="240" w:after="0" w:line="360" w:lineRule="auto"/>
        <w:jc w:val="both"/>
        <w:rPr>
          <w:lang w:val="it-IT"/>
        </w:rPr>
      </w:pPr>
    </w:p>
    <w:p w:rsidR="00BA65D3" w:rsidRDefault="00BA65D3" w:rsidP="006D0BA7">
      <w:pPr>
        <w:pStyle w:val="Paragrafoelenco"/>
        <w:numPr>
          <w:ilvl w:val="0"/>
          <w:numId w:val="20"/>
        </w:numPr>
        <w:spacing w:after="0" w:line="360" w:lineRule="auto"/>
      </w:pPr>
      <m:oMath>
        <m:r>
          <w:rPr>
            <w:rFonts w:ascii="Cambria Math" w:hAnsi="Cambria Math"/>
          </w:rPr>
          <m:t>GG=2500</m:t>
        </m:r>
        <m:d>
          <m:dPr>
            <m:begChr m:val="["/>
            <m:endChr m:val="]"/>
            <m:ctrlPr>
              <w:rPr>
                <w:rFonts w:ascii="Cambria Math" w:hAnsi="Cambria Math"/>
                <w:i/>
              </w:rPr>
            </m:ctrlPr>
          </m:dPr>
          <m:e>
            <m:r>
              <w:rPr>
                <w:rFonts w:ascii="Cambria Math" w:hAnsi="Cambria Math"/>
              </w:rPr>
              <m:t>K</m:t>
            </m:r>
          </m:e>
        </m:d>
        <m:r>
          <w:rPr>
            <w:rFonts w:ascii="Cambria Math" w:hAnsi="Cambria Math"/>
          </w:rPr>
          <m:t>;</m:t>
        </m:r>
      </m:oMath>
    </w:p>
    <w:p w:rsidR="00BA65D3" w:rsidRDefault="00747A8A" w:rsidP="00BA65D3">
      <w:pPr>
        <w:pStyle w:val="Paragrafoelenco"/>
        <w:numPr>
          <w:ilvl w:val="0"/>
          <w:numId w:val="20"/>
        </w:numPr>
        <w:spacing w:after="0" w:line="360" w:lineRule="auto"/>
      </w:pPr>
      <m:oMath>
        <m:sSub>
          <m:sSubPr>
            <m:ctrlPr>
              <w:rPr>
                <w:rFonts w:ascii="Cambria Math" w:hAnsi="Cambria Math"/>
                <w:i/>
              </w:rPr>
            </m:ctrlPr>
          </m:sSubPr>
          <m:e>
            <m:r>
              <w:rPr>
                <w:rFonts w:ascii="Cambria Math" w:hAnsi="Cambria Math"/>
              </w:rPr>
              <m:t>U</m:t>
            </m:r>
          </m:e>
          <m:sub>
            <m:r>
              <w:rPr>
                <w:rFonts w:ascii="Cambria Math" w:hAnsi="Cambria Math"/>
              </w:rPr>
              <m:t>TCC</m:t>
            </m:r>
          </m:sub>
        </m:sSub>
        <m:r>
          <w:rPr>
            <w:rFonts w:ascii="Cambria Math" w:hAnsi="Cambria Math"/>
          </w:rPr>
          <m:t>=0,277</m:t>
        </m:r>
        <m:d>
          <m:dPr>
            <m:begChr m:val="["/>
            <m:endChr m:val="]"/>
            <m:ctrlPr>
              <w:rPr>
                <w:rFonts w:ascii="Cambria Math" w:hAnsi="Cambria Math"/>
                <w:i/>
              </w:rPr>
            </m:ctrlPr>
          </m:dPr>
          <m:e>
            <m:f>
              <m:fPr>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 K</m:t>
                </m:r>
              </m:den>
            </m:f>
          </m:e>
        </m:d>
        <m:r>
          <w:rPr>
            <w:rFonts w:ascii="Cambria Math" w:hAnsi="Cambria Math"/>
          </w:rPr>
          <m:t>;</m:t>
        </m:r>
      </m:oMath>
    </w:p>
    <w:p w:rsidR="00BA65D3" w:rsidRDefault="00747A8A" w:rsidP="00BA65D3">
      <w:pPr>
        <w:pStyle w:val="Paragrafoelenco"/>
        <w:numPr>
          <w:ilvl w:val="0"/>
          <w:numId w:val="20"/>
        </w:numPr>
        <w:spacing w:after="0" w:line="360" w:lineRule="auto"/>
      </w:pPr>
      <m:oMath>
        <m:sSub>
          <m:sSubPr>
            <m:ctrlPr>
              <w:rPr>
                <w:rFonts w:ascii="Cambria Math" w:hAnsi="Cambria Math"/>
                <w:i/>
              </w:rPr>
            </m:ctrlPr>
          </m:sSubPr>
          <m:e>
            <m:r>
              <w:rPr>
                <w:rFonts w:ascii="Cambria Math" w:hAnsi="Cambria Math"/>
              </w:rPr>
              <m:t>S</m:t>
            </m:r>
          </m:e>
          <m:sub>
            <m:r>
              <w:rPr>
                <w:rFonts w:ascii="Cambria Math" w:hAnsi="Cambria Math"/>
              </w:rPr>
              <m:t>TCC</m:t>
            </m:r>
          </m:sub>
        </m:sSub>
        <m:r>
          <w:rPr>
            <w:rFonts w:ascii="Cambria Math" w:hAnsi="Cambria Math"/>
          </w:rPr>
          <m:t>=64</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oMath>
    </w:p>
    <w:p w:rsidR="00BA65D3" w:rsidRDefault="00747A8A" w:rsidP="00BA65D3">
      <w:pPr>
        <w:pStyle w:val="Paragrafoelenco"/>
        <w:numPr>
          <w:ilvl w:val="0"/>
          <w:numId w:val="20"/>
        </w:numPr>
        <w:spacing w:after="0" w:line="360" w:lineRule="auto"/>
      </w:pPr>
      <m:oMath>
        <m:sSub>
          <m:sSubPr>
            <m:ctrlPr>
              <w:rPr>
                <w:rFonts w:ascii="Cambria Math" w:hAnsi="Cambria Math"/>
                <w:i/>
              </w:rPr>
            </m:ctrlPr>
          </m:sSubPr>
          <m:e>
            <m:r>
              <w:rPr>
                <w:rFonts w:ascii="Cambria Math" w:hAnsi="Cambria Math"/>
              </w:rPr>
              <m:t>U</m:t>
            </m:r>
          </m:e>
          <m:sub>
            <m:r>
              <w:rPr>
                <w:rFonts w:ascii="Cambria Math" w:hAnsi="Cambria Math"/>
              </w:rPr>
              <m:t>t</m:t>
            </m:r>
          </m:sub>
        </m:sSub>
        <m:r>
          <w:rPr>
            <w:rFonts w:ascii="Cambria Math" w:hAnsi="Cambria Math"/>
          </w:rPr>
          <m:t>=1,6</m:t>
        </m:r>
        <m:d>
          <m:dPr>
            <m:begChr m:val="["/>
            <m:endChr m:val="]"/>
            <m:ctrlPr>
              <w:rPr>
                <w:rFonts w:ascii="Cambria Math" w:hAnsi="Cambria Math"/>
                <w:i/>
              </w:rPr>
            </m:ctrlPr>
          </m:dPr>
          <m:e>
            <m:f>
              <m:fPr>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 K</m:t>
                </m:r>
              </m:den>
            </m:f>
          </m:e>
        </m:d>
        <m:r>
          <w:rPr>
            <w:rFonts w:ascii="Cambria Math" w:hAnsi="Cambria Math"/>
          </w:rPr>
          <m:t>;</m:t>
        </m:r>
      </m:oMath>
    </w:p>
    <w:p w:rsidR="00BA65D3" w:rsidRPr="006C26C5" w:rsidRDefault="00747A8A" w:rsidP="00BA65D3">
      <w:pPr>
        <w:pStyle w:val="Paragrafoelenco"/>
        <w:numPr>
          <w:ilvl w:val="0"/>
          <w:numId w:val="20"/>
        </w:numPr>
        <w:spacing w:after="0" w:line="360" w:lineRule="auto"/>
      </w:pPr>
      <m:oMath>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=16</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oMath>
    </w:p>
    <w:p w:rsidR="00BA65D3" w:rsidRDefault="001B1B87" w:rsidP="00BA65D3">
      <w:pPr>
        <w:pStyle w:val="Paragrafoelenco"/>
        <w:numPr>
          <w:ilvl w:val="0"/>
          <w:numId w:val="20"/>
        </w:numPr>
        <w:spacing w:after="0" w:line="360" w:lineRule="auto"/>
      </w:pPr>
      <m:oMath>
        <m:r>
          <w:rPr>
            <w:rFonts w:ascii="Cambria Math" w:hAnsi="Cambria Math"/>
          </w:rPr>
          <m:t>%GG=0,7%</m:t>
        </m:r>
      </m:oMath>
      <w:r w:rsidR="00F21FC5">
        <w:t>.</w:t>
      </w:r>
    </w:p>
    <w:p w:rsidR="00BA65D3" w:rsidRDefault="00747A8A" w:rsidP="00BA65D3">
      <w:pPr>
        <w:pStyle w:val="Paragrafoelenco"/>
        <w:spacing w:after="0" w:line="360" w:lineRule="auto"/>
        <w:jc w:val="center"/>
      </w:pPr>
      <m:oMathPara>
        <m:oMath>
          <m:sSub>
            <m:sSubPr>
              <m:ctrlPr>
                <w:rPr>
                  <w:rFonts w:ascii="Cambria Math" w:hAnsi="Cambria Math"/>
                  <w:i/>
                </w:rPr>
              </m:ctrlPr>
            </m:sSubPr>
            <m:e>
              <m:r>
                <w:rPr>
                  <w:rFonts w:ascii="Cambria Math" w:hAnsi="Cambria Math"/>
                </w:rPr>
                <m:t>Q</m:t>
              </m:r>
            </m:e>
            <m:sub>
              <m:r>
                <w:rPr>
                  <w:rFonts w:ascii="Cambria Math" w:hAnsi="Cambria Math"/>
                </w:rPr>
                <m:t>c</m:t>
              </m:r>
            </m:sub>
          </m:sSub>
          <m:r>
            <w:rPr>
              <w:rFonts w:ascii="Cambria Math" w:hAnsi="Cambria Math"/>
            </w:rPr>
            <m:t>=18,198[</m:t>
          </m:r>
          <m:f>
            <m:fPr>
              <m:ctrlPr>
                <w:rPr>
                  <w:rFonts w:ascii="Cambria Math" w:hAnsi="Cambria Math"/>
                  <w:i/>
                </w:rPr>
              </m:ctrlPr>
            </m:fPr>
            <m:num>
              <m:r>
                <w:rPr>
                  <w:rFonts w:ascii="Cambria Math" w:hAnsi="Cambria Math"/>
                </w:rPr>
                <m:t>kW h</m:t>
              </m:r>
            </m:num>
            <m:den>
              <m:r>
                <w:rPr>
                  <w:rFonts w:ascii="Cambria Math" w:hAnsi="Cambria Math"/>
                </w:rPr>
                <m:t>g</m:t>
              </m:r>
            </m:den>
          </m:f>
          <m:r>
            <w:rPr>
              <w:rFonts w:ascii="Cambria Math" w:hAnsi="Cambria Math"/>
            </w:rPr>
            <m:t>].</m:t>
          </m:r>
        </m:oMath>
      </m:oMathPara>
    </w:p>
    <w:p w:rsidR="00BA65D3" w:rsidRPr="008221BE" w:rsidRDefault="00BA65D3" w:rsidP="00BA65D3">
      <w:pPr>
        <w:spacing w:after="0" w:line="360" w:lineRule="auto"/>
        <w:jc w:val="both"/>
        <w:rPr>
          <w:lang w:val="it-IT"/>
        </w:rPr>
      </w:pPr>
      <w:r w:rsidRPr="009F025A">
        <w:rPr>
          <w:b/>
          <w:u w:val="single"/>
          <w:lang w:val="it-IT"/>
        </w:rPr>
        <w:t>Osservazione:</w:t>
      </w:r>
      <w:r w:rsidRPr="008221BE">
        <w:rPr>
          <w:lang w:val="it-IT"/>
        </w:rPr>
        <w:t xml:space="preserve"> il pedice “TCC” si riferisce a superfici in cui è presente la struttura del termo cappotto.</w:t>
      </w:r>
    </w:p>
    <w:p w:rsidR="00BA65D3" w:rsidRPr="008221BE" w:rsidRDefault="00BA65D3" w:rsidP="00BA65D3">
      <w:pPr>
        <w:spacing w:after="0" w:line="360" w:lineRule="auto"/>
        <w:jc w:val="both"/>
        <w:rPr>
          <w:lang w:val="it-IT"/>
        </w:rPr>
      </w:pPr>
    </w:p>
    <w:p w:rsidR="00ED53E0" w:rsidRPr="008221BE" w:rsidRDefault="00ED53E0" w:rsidP="00ED53E0">
      <w:pPr>
        <w:spacing w:after="0" w:line="360" w:lineRule="auto"/>
        <w:rPr>
          <w:lang w:val="it-IT"/>
        </w:rPr>
      </w:pPr>
    </w:p>
    <w:p w:rsidR="00BA65D3" w:rsidRPr="008221BE" w:rsidRDefault="00ED53E0" w:rsidP="00ED53E0">
      <w:pPr>
        <w:spacing w:after="0" w:line="360" w:lineRule="auto"/>
        <w:jc w:val="both"/>
        <w:rPr>
          <w:lang w:val="it-IT"/>
        </w:rPr>
      </w:pPr>
      <w:r w:rsidRPr="008221BE">
        <w:rPr>
          <w:lang w:val="it-IT"/>
        </w:rPr>
        <w:t>Applicando la formula per il calcolo della potenza termica necessarie con i dati sopra elencati, e utilizzando gli stessi dati dell’esempio precedente:</w:t>
      </w:r>
      <w:r w:rsidR="00BA65D3" w:rsidRPr="008221BE">
        <w:rPr>
          <w:lang w:val="it-IT"/>
        </w:rPr>
        <w:t xml:space="preserve"> funzion</w:t>
      </w:r>
      <w:r w:rsidRPr="008221BE">
        <w:rPr>
          <w:lang w:val="it-IT"/>
        </w:rPr>
        <w:t>am</w:t>
      </w:r>
      <w:r w:rsidR="009F025A">
        <w:rPr>
          <w:lang w:val="it-IT"/>
        </w:rPr>
        <w:t>ento di 12 ore giornaliero, COP=</w:t>
      </w:r>
      <w:r w:rsidRPr="008221BE">
        <w:rPr>
          <w:lang w:val="it-IT"/>
        </w:rPr>
        <w:t>5,</w:t>
      </w:r>
      <w:r w:rsidR="00BA65D3" w:rsidRPr="008221BE">
        <w:rPr>
          <w:lang w:val="it-IT"/>
        </w:rPr>
        <w:t xml:space="preserve"> 16 unità abitative la potenza elettrica corrispondente è:</w:t>
      </w:r>
    </w:p>
    <w:p w:rsidR="00BA65D3" w:rsidRDefault="00747A8A" w:rsidP="00BA65D3">
      <w:pPr>
        <w:spacing w:after="0" w:line="360" w:lineRule="auto"/>
        <w:jc w:val="both"/>
      </w:pPr>
      <m:oMathPara>
        <m:oMath>
          <m:sSub>
            <m:sSubPr>
              <m:ctrlPr>
                <w:rPr>
                  <w:rFonts w:ascii="Cambria Math" w:hAnsi="Cambria Math"/>
                  <w:i/>
                </w:rPr>
              </m:ctrlPr>
            </m:sSubPr>
            <m:e>
              <m:r>
                <w:rPr>
                  <w:rFonts w:ascii="Cambria Math" w:hAnsi="Cambria Math"/>
                </w:rPr>
                <m:t>Q</m:t>
              </m:r>
            </m:e>
            <m:sub>
              <m:r>
                <w:rPr>
                  <w:rFonts w:ascii="Cambria Math" w:hAnsi="Cambria Math"/>
                </w:rPr>
                <m:t>c h</m:t>
              </m:r>
            </m:sub>
          </m:sSub>
          <m:r>
            <w:rPr>
              <w:rFonts w:ascii="Cambria Math" w:hAnsi="Cambria Math"/>
            </w:rPr>
            <m:t>=</m:t>
          </m:r>
          <m:f>
            <m:fPr>
              <m:ctrlPr>
                <w:rPr>
                  <w:rFonts w:ascii="Cambria Math" w:hAnsi="Cambria Math"/>
                  <w:i/>
                </w:rPr>
              </m:ctrlPr>
            </m:fPr>
            <m:num>
              <m:r>
                <w:rPr>
                  <w:rFonts w:ascii="Cambria Math" w:hAnsi="Cambria Math"/>
                </w:rPr>
                <m:t>25,537</m:t>
              </m:r>
            </m:num>
            <m:den>
              <m:r>
                <w:rPr>
                  <w:rFonts w:ascii="Cambria Math" w:hAnsi="Cambria Math"/>
                </w:rPr>
                <m:t>12</m:t>
              </m:r>
            </m:den>
          </m:f>
          <m:r>
            <w:rPr>
              <w:rFonts w:ascii="Cambria Math" w:hAnsi="Cambria Math"/>
            </w:rPr>
            <m:t>=1,52kW;</m:t>
          </m:r>
        </m:oMath>
      </m:oMathPara>
    </w:p>
    <w:p w:rsidR="00BA65D3" w:rsidRDefault="00747A8A" w:rsidP="00BA65D3">
      <w:pPr>
        <w:spacing w:after="0" w:line="36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el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c h</m:t>
                  </m:r>
                </m:sub>
              </m:sSub>
            </m:num>
            <m:den>
              <m:r>
                <w:rPr>
                  <w:rFonts w:ascii="Cambria Math" w:hAnsi="Cambria Math"/>
                </w:rPr>
                <m:t>COP</m:t>
              </m:r>
            </m:den>
          </m:f>
          <m:r>
            <w:rPr>
              <w:rFonts w:ascii="Cambria Math" w:hAnsi="Cambria Math"/>
            </w:rPr>
            <m:t>=0,30kW;</m:t>
          </m:r>
        </m:oMath>
      </m:oMathPara>
    </w:p>
    <w:p w:rsidR="00BA65D3" w:rsidRPr="008221BE" w:rsidRDefault="00747A8A" w:rsidP="00BA65D3">
      <w:pPr>
        <w:spacing w:after="0" w:line="360" w:lineRule="auto"/>
        <w:jc w:val="center"/>
        <w:rPr>
          <w:lang w:val="it-IT"/>
        </w:rPr>
      </w:pPr>
      <m:oMath>
        <m:sSub>
          <m:sSubPr>
            <m:ctrlPr>
              <w:rPr>
                <w:rFonts w:ascii="Cambria Math" w:hAnsi="Cambria Math"/>
                <w:i/>
              </w:rPr>
            </m:ctrlPr>
          </m:sSubPr>
          <m:e>
            <m:r>
              <w:rPr>
                <w:rFonts w:ascii="Cambria Math" w:hAnsi="Cambria Math"/>
              </w:rPr>
              <m:t>P</m:t>
            </m:r>
          </m:e>
          <m:sub>
            <m:r>
              <w:rPr>
                <w:rFonts w:ascii="Cambria Math" w:hAnsi="Cambria Math"/>
              </w:rPr>
              <m:t>el</m:t>
            </m:r>
            <m:r>
              <w:rPr>
                <w:rFonts w:ascii="Cambria Math" w:hAnsi="Cambria Math"/>
                <w:lang w:val="it-IT"/>
              </w:rPr>
              <m:t xml:space="preserve"> </m:t>
            </m:r>
            <m:r>
              <w:rPr>
                <w:rFonts w:ascii="Cambria Math" w:hAnsi="Cambria Math"/>
              </w:rPr>
              <m:t>tot</m:t>
            </m:r>
          </m:sub>
        </m:sSub>
        <m:r>
          <w:rPr>
            <w:rFonts w:ascii="Cambria Math" w:hAnsi="Cambria Math"/>
            <w:lang w:val="it-IT"/>
          </w:rPr>
          <m:t>=4,85</m:t>
        </m:r>
        <m:r>
          <w:rPr>
            <w:rFonts w:ascii="Cambria Math" w:hAnsi="Cambria Math"/>
          </w:rPr>
          <m:t>kW</m:t>
        </m:r>
      </m:oMath>
      <w:r w:rsidR="00F21FC5" w:rsidRPr="008221BE">
        <w:rPr>
          <w:lang w:val="it-IT"/>
        </w:rPr>
        <w:t>.</w:t>
      </w:r>
    </w:p>
    <w:p w:rsidR="00BA65D3" w:rsidRPr="008221BE" w:rsidRDefault="00BA65D3" w:rsidP="00BA65D3">
      <w:pPr>
        <w:spacing w:after="0" w:line="360" w:lineRule="auto"/>
        <w:rPr>
          <w:lang w:val="it-IT"/>
        </w:rPr>
      </w:pPr>
      <w:r w:rsidRPr="008221BE">
        <w:rPr>
          <w:lang w:val="it-IT"/>
        </w:rPr>
        <w:t xml:space="preserve">Con: </w:t>
      </w:r>
    </w:p>
    <w:p w:rsidR="00BA65D3" w:rsidRPr="008F13DB" w:rsidRDefault="00747A8A" w:rsidP="00BA65D3">
      <w:pPr>
        <w:pStyle w:val="Paragrafoelenco"/>
        <w:numPr>
          <w:ilvl w:val="0"/>
          <w:numId w:val="22"/>
        </w:numPr>
        <w:spacing w:after="0" w:line="360" w:lineRule="auto"/>
        <w:rPr>
          <w:lang w:val="it-IT"/>
        </w:rPr>
      </w:pPr>
      <m:oMath>
        <m:sSub>
          <m:sSubPr>
            <m:ctrlPr>
              <w:rPr>
                <w:rFonts w:ascii="Cambria Math" w:hAnsi="Cambria Math"/>
                <w:i/>
              </w:rPr>
            </m:ctrlPr>
          </m:sSubPr>
          <m:e>
            <m:r>
              <w:rPr>
                <w:rFonts w:ascii="Cambria Math" w:hAnsi="Cambria Math"/>
              </w:rPr>
              <m:t>Q</m:t>
            </m:r>
          </m:e>
          <m:sub>
            <m:r>
              <w:rPr>
                <w:rFonts w:ascii="Cambria Math" w:hAnsi="Cambria Math"/>
              </w:rPr>
              <m:t>c</m:t>
            </m:r>
            <m:r>
              <w:rPr>
                <w:rFonts w:ascii="Cambria Math" w:hAnsi="Cambria Math"/>
                <w:lang w:val="it-IT"/>
              </w:rPr>
              <m:t xml:space="preserve"> h</m:t>
            </m:r>
          </m:sub>
        </m:sSub>
      </m:oMath>
      <w:r w:rsidR="00BA65D3" w:rsidRPr="008F13DB">
        <w:rPr>
          <w:lang w:val="it-IT"/>
        </w:rPr>
        <w:t>= potenza termica oraria;</w:t>
      </w:r>
    </w:p>
    <w:p w:rsidR="00BA65D3" w:rsidRDefault="00747A8A" w:rsidP="00BA65D3">
      <w:pPr>
        <w:pStyle w:val="Paragrafoelenco"/>
        <w:numPr>
          <w:ilvl w:val="0"/>
          <w:numId w:val="22"/>
        </w:numPr>
        <w:spacing w:after="0" w:line="360" w:lineRule="auto"/>
      </w:pPr>
      <m:oMath>
        <m:sSub>
          <m:sSubPr>
            <m:ctrlPr>
              <w:rPr>
                <w:rFonts w:ascii="Cambria Math" w:hAnsi="Cambria Math"/>
                <w:i/>
              </w:rPr>
            </m:ctrlPr>
          </m:sSubPr>
          <m:e>
            <m:r>
              <w:rPr>
                <w:rFonts w:ascii="Cambria Math" w:hAnsi="Cambria Math"/>
              </w:rPr>
              <m:t>P</m:t>
            </m:r>
          </m:e>
          <m:sub>
            <m:r>
              <w:rPr>
                <w:rFonts w:ascii="Cambria Math" w:hAnsi="Cambria Math"/>
              </w:rPr>
              <m:t>el</m:t>
            </m:r>
          </m:sub>
        </m:sSub>
      </m:oMath>
      <w:r w:rsidR="00BA65D3">
        <w:t>= potenza elettrica;</w:t>
      </w:r>
    </w:p>
    <w:p w:rsidR="00BA65D3" w:rsidRPr="008221BE" w:rsidRDefault="00747A8A" w:rsidP="00BA65D3">
      <w:pPr>
        <w:pStyle w:val="Paragrafoelenco"/>
        <w:numPr>
          <w:ilvl w:val="0"/>
          <w:numId w:val="22"/>
        </w:numPr>
        <w:spacing w:after="0" w:line="360" w:lineRule="auto"/>
        <w:rPr>
          <w:lang w:val="it-IT"/>
        </w:rPr>
      </w:pPr>
      <m:oMath>
        <m:sSub>
          <m:sSubPr>
            <m:ctrlPr>
              <w:rPr>
                <w:rFonts w:ascii="Cambria Math" w:hAnsi="Cambria Math"/>
                <w:i/>
              </w:rPr>
            </m:ctrlPr>
          </m:sSubPr>
          <m:e>
            <m:r>
              <w:rPr>
                <w:rFonts w:ascii="Cambria Math" w:hAnsi="Cambria Math"/>
              </w:rPr>
              <m:t>P</m:t>
            </m:r>
          </m:e>
          <m:sub>
            <m:r>
              <w:rPr>
                <w:rFonts w:ascii="Cambria Math" w:hAnsi="Cambria Math"/>
              </w:rPr>
              <m:t>el</m:t>
            </m:r>
            <m:r>
              <w:rPr>
                <w:rFonts w:ascii="Cambria Math" w:hAnsi="Cambria Math"/>
                <w:lang w:val="it-IT"/>
              </w:rPr>
              <m:t xml:space="preserve"> </m:t>
            </m:r>
            <m:r>
              <w:rPr>
                <w:rFonts w:ascii="Cambria Math" w:hAnsi="Cambria Math"/>
              </w:rPr>
              <m:t>tot</m:t>
            </m:r>
          </m:sub>
        </m:sSub>
      </m:oMath>
      <w:r w:rsidR="00100417" w:rsidRPr="008221BE">
        <w:rPr>
          <w:lang w:val="it-IT"/>
        </w:rPr>
        <w:t>= potenza elettrica totale.</w:t>
      </w:r>
    </w:p>
    <w:p w:rsidR="00ED53E0" w:rsidRPr="008221BE" w:rsidRDefault="00ED53E0" w:rsidP="00100417">
      <w:pPr>
        <w:spacing w:after="0" w:line="360" w:lineRule="auto"/>
        <w:rPr>
          <w:lang w:val="it-IT"/>
        </w:rPr>
      </w:pPr>
    </w:p>
    <w:p w:rsidR="00D26127" w:rsidRPr="00837612" w:rsidRDefault="00837612" w:rsidP="00100417">
      <w:pPr>
        <w:spacing w:after="0" w:line="360" w:lineRule="auto"/>
        <w:rPr>
          <w:lang w:val="it-IT"/>
        </w:rPr>
      </w:pPr>
      <w:r w:rsidRPr="00837612">
        <w:rPr>
          <w:lang w:val="it-IT"/>
        </w:rPr>
        <w:t>Come e</w:t>
      </w:r>
      <w:r w:rsidR="005F2BA7" w:rsidRPr="00837612">
        <w:rPr>
          <w:lang w:val="it-IT"/>
        </w:rPr>
        <w:t>ra ipotizzabile,</w:t>
      </w:r>
      <w:r w:rsidR="00B50DDB" w:rsidRPr="00837612">
        <w:rPr>
          <w:lang w:val="it-IT"/>
        </w:rPr>
        <w:t xml:space="preserve"> n</w:t>
      </w:r>
      <w:r w:rsidR="00ED53E0" w:rsidRPr="00837612">
        <w:rPr>
          <w:lang w:val="it-IT"/>
        </w:rPr>
        <w:t>elle due simulazioni di dimensionamento, utilizzando i medesimi dati di funzionamento orario giornaliero, C</w:t>
      </w:r>
      <w:r w:rsidR="008F13DB">
        <w:rPr>
          <w:lang w:val="it-IT"/>
        </w:rPr>
        <w:t>.</w:t>
      </w:r>
      <w:r w:rsidR="00ED53E0" w:rsidRPr="00837612">
        <w:rPr>
          <w:lang w:val="it-IT"/>
        </w:rPr>
        <w:t>O</w:t>
      </w:r>
      <w:r w:rsidR="008F13DB">
        <w:rPr>
          <w:lang w:val="it-IT"/>
        </w:rPr>
        <w:t>.</w:t>
      </w:r>
      <w:r w:rsidR="00ED53E0" w:rsidRPr="00837612">
        <w:rPr>
          <w:lang w:val="it-IT"/>
        </w:rPr>
        <w:t>P</w:t>
      </w:r>
      <w:r w:rsidR="008F13DB">
        <w:rPr>
          <w:lang w:val="it-IT"/>
        </w:rPr>
        <w:t>.</w:t>
      </w:r>
      <w:r w:rsidR="00ED53E0" w:rsidRPr="00837612">
        <w:rPr>
          <w:lang w:val="it-IT"/>
        </w:rPr>
        <w:t xml:space="preserve">, superfici, unità abitative, si può osservare come tra il primo e il secondo esempio si ha una riduzione </w:t>
      </w:r>
      <w:r w:rsidR="006F5C52" w:rsidRPr="00837612">
        <w:rPr>
          <w:lang w:val="it-IT"/>
        </w:rPr>
        <w:t>addirittura del 43</w:t>
      </w:r>
      <w:r w:rsidR="00ED53E0" w:rsidRPr="00837612">
        <w:rPr>
          <w:lang w:val="it-IT"/>
        </w:rPr>
        <w:t>% della potenza elettrica asso</w:t>
      </w:r>
      <w:r w:rsidR="005F2BA7" w:rsidRPr="00837612">
        <w:rPr>
          <w:lang w:val="it-IT"/>
        </w:rPr>
        <w:t>rbita dal macchinario.</w:t>
      </w:r>
    </w:p>
    <w:p w:rsidR="00D26127" w:rsidRPr="00837612" w:rsidRDefault="00D26127">
      <w:pPr>
        <w:rPr>
          <w:lang w:val="it-IT"/>
        </w:rPr>
      </w:pPr>
      <w:r w:rsidRPr="00837612">
        <w:rPr>
          <w:lang w:val="it-IT"/>
        </w:rPr>
        <w:br w:type="page"/>
      </w:r>
    </w:p>
    <w:p w:rsidR="00100417" w:rsidRPr="008221BE" w:rsidRDefault="003C6547" w:rsidP="007F6984">
      <w:pPr>
        <w:pStyle w:val="Titolo1"/>
        <w:rPr>
          <w:b/>
          <w:lang w:val="it-IT"/>
        </w:rPr>
      </w:pPr>
      <w:bookmarkStart w:id="23" w:name="_Toc461383893"/>
      <w:r w:rsidRPr="008221BE">
        <w:rPr>
          <w:b/>
          <w:lang w:val="it-IT"/>
        </w:rPr>
        <w:lastRenderedPageBreak/>
        <w:t xml:space="preserve">6 </w:t>
      </w:r>
      <w:r w:rsidR="00292C0D" w:rsidRPr="008221BE">
        <w:rPr>
          <w:b/>
          <w:lang w:val="it-IT"/>
        </w:rPr>
        <w:t>CONSIDERAZIONI FINALI</w:t>
      </w:r>
      <w:bookmarkEnd w:id="23"/>
    </w:p>
    <w:p w:rsidR="00986D4A" w:rsidRPr="008221BE" w:rsidRDefault="00986D4A" w:rsidP="00100417">
      <w:pPr>
        <w:spacing w:after="0" w:line="360" w:lineRule="auto"/>
        <w:rPr>
          <w:b/>
          <w:sz w:val="32"/>
          <w:szCs w:val="32"/>
          <w:lang w:val="it-IT"/>
        </w:rPr>
      </w:pPr>
    </w:p>
    <w:p w:rsidR="00986D4A" w:rsidRPr="008221BE" w:rsidRDefault="00986D4A" w:rsidP="00E25C95">
      <w:pPr>
        <w:spacing w:after="0" w:line="360" w:lineRule="auto"/>
        <w:jc w:val="both"/>
        <w:rPr>
          <w:lang w:val="it-IT"/>
        </w:rPr>
      </w:pPr>
      <w:r w:rsidRPr="008221BE">
        <w:rPr>
          <w:lang w:val="it-IT"/>
        </w:rPr>
        <w:t xml:space="preserve">Da quanto emerso in questa mia trattazione, l’utilizzo di una pompa di calore </w:t>
      </w:r>
      <w:r w:rsidR="00AB5285" w:rsidRPr="008221BE">
        <w:rPr>
          <w:lang w:val="it-IT"/>
        </w:rPr>
        <w:t>dotato di</w:t>
      </w:r>
      <w:r w:rsidRPr="008221BE">
        <w:rPr>
          <w:lang w:val="it-IT"/>
        </w:rPr>
        <w:t xml:space="preserve"> inverter e gestito in maniera </w:t>
      </w:r>
      <w:r w:rsidR="00AB5285" w:rsidRPr="008221BE">
        <w:rPr>
          <w:lang w:val="it-IT"/>
        </w:rPr>
        <w:t>intelligente da</w:t>
      </w:r>
      <w:r w:rsidRPr="008221BE">
        <w:rPr>
          <w:lang w:val="it-IT"/>
        </w:rPr>
        <w:t xml:space="preserve"> PLC, risulta estremamente vantaggiosa in termini di efficienza energetica, economia, ma soprattutto ambientale rispetto ad un impianto tradizionale a caldaia. Queste tecnologie permette di eliminare i costi derivanti dallo sfruttamento di combustibili fossili e di ridurre drasticamente le emissioni di </w:t>
      </w:r>
      <m:oMath>
        <m:sSub>
          <m:sSubPr>
            <m:ctrlPr>
              <w:rPr>
                <w:rFonts w:ascii="Cambria Math" w:hAnsi="Cambria Math"/>
                <w:i/>
              </w:rPr>
            </m:ctrlPr>
          </m:sSubPr>
          <m:e>
            <m:r>
              <w:rPr>
                <w:rFonts w:ascii="Cambria Math" w:hAnsi="Cambria Math"/>
              </w:rPr>
              <m:t>CO</m:t>
            </m:r>
          </m:e>
          <m:sub>
            <m:r>
              <w:rPr>
                <w:rFonts w:ascii="Cambria Math" w:hAnsi="Cambria Math"/>
                <w:lang w:val="it-IT"/>
              </w:rPr>
              <m:t>2</m:t>
            </m:r>
          </m:sub>
        </m:sSub>
      </m:oMath>
      <w:r w:rsidRPr="008221BE">
        <w:rPr>
          <w:lang w:val="it-IT"/>
        </w:rPr>
        <w:t>, e di tutti gli inquinanti generati durante la fase di combustione</w:t>
      </w:r>
      <w:r w:rsidR="00AB5285" w:rsidRPr="008221BE">
        <w:rPr>
          <w:lang w:val="it-IT"/>
        </w:rPr>
        <w:t>.</w:t>
      </w:r>
    </w:p>
    <w:p w:rsidR="00AB5285" w:rsidRPr="008221BE" w:rsidRDefault="00D8252D" w:rsidP="00E25C95">
      <w:pPr>
        <w:spacing w:after="0" w:line="360" w:lineRule="auto"/>
        <w:jc w:val="both"/>
        <w:rPr>
          <w:lang w:val="it-IT"/>
        </w:rPr>
      </w:pPr>
      <w:r w:rsidRPr="008221BE">
        <w:rPr>
          <w:lang w:val="it-IT"/>
        </w:rPr>
        <w:t>Quella quota di emissioni che si produce è limitata al solo consumo di energia elettrica della macchina, che risulta estremamente basso, ed essendo accoppiato ad un sistema fotovoltaico, può essere drasticamente abbattuto se non del tutto eliminato.</w:t>
      </w:r>
      <w:r w:rsidR="00AB5285" w:rsidRPr="008221BE">
        <w:rPr>
          <w:lang w:val="it-IT"/>
        </w:rPr>
        <w:t xml:space="preserve"> In questo modo è possibile svincolarsi quasi completamente dalla dipendenza del petrolio.</w:t>
      </w:r>
    </w:p>
    <w:p w:rsidR="00D8252D" w:rsidRPr="008221BE" w:rsidRDefault="00AB5285" w:rsidP="00E25C95">
      <w:pPr>
        <w:spacing w:after="0" w:line="360" w:lineRule="auto"/>
        <w:jc w:val="both"/>
        <w:rPr>
          <w:lang w:val="it-IT"/>
        </w:rPr>
      </w:pPr>
      <w:r w:rsidRPr="008221BE">
        <w:rPr>
          <w:lang w:val="it-IT"/>
        </w:rPr>
        <w:t>Entrando nel dettaglio</w:t>
      </w:r>
      <w:r w:rsidR="00BF6704" w:rsidRPr="008221BE">
        <w:rPr>
          <w:lang w:val="it-IT"/>
        </w:rPr>
        <w:t>,</w:t>
      </w:r>
      <w:r w:rsidRPr="008221BE">
        <w:rPr>
          <w:lang w:val="it-IT"/>
        </w:rPr>
        <w:t xml:space="preserve"> la scelta di accoppiare alla pompa di calore</w:t>
      </w:r>
      <w:r w:rsidR="00BF6704" w:rsidRPr="008221BE">
        <w:rPr>
          <w:lang w:val="it-IT"/>
        </w:rPr>
        <w:t xml:space="preserve"> con</w:t>
      </w:r>
      <w:r w:rsidRPr="008221BE">
        <w:rPr>
          <w:lang w:val="it-IT"/>
        </w:rPr>
        <w:t xml:space="preserve"> il sistema termo cappotto, oltre a migliorare l’efficienza dell’impianto di condizionamento domestico, ha un effetto po</w:t>
      </w:r>
      <w:r w:rsidR="00BF6704" w:rsidRPr="008221BE">
        <w:rPr>
          <w:lang w:val="it-IT"/>
        </w:rPr>
        <w:t>sitivo sulla coibentazione</w:t>
      </w:r>
      <w:r w:rsidRPr="008221BE">
        <w:rPr>
          <w:lang w:val="it-IT"/>
        </w:rPr>
        <w:t xml:space="preserve"> struttura</w:t>
      </w:r>
      <w:r w:rsidR="00BF6704" w:rsidRPr="008221BE">
        <w:rPr>
          <w:lang w:val="it-IT"/>
        </w:rPr>
        <w:t>le</w:t>
      </w:r>
      <w:r w:rsidRPr="008221BE">
        <w:rPr>
          <w:lang w:val="it-IT"/>
        </w:rPr>
        <w:t>,</w:t>
      </w:r>
      <w:r w:rsidR="00BF6704" w:rsidRPr="008221BE">
        <w:rPr>
          <w:lang w:val="it-IT"/>
        </w:rPr>
        <w:t xml:space="preserve"> e come</w:t>
      </w:r>
      <w:r w:rsidR="00BD3966" w:rsidRPr="008221BE">
        <w:rPr>
          <w:lang w:val="it-IT"/>
        </w:rPr>
        <w:t xml:space="preserve"> mostrato nel capitolo dedicato </w:t>
      </w:r>
      <w:r w:rsidR="00BF6704" w:rsidRPr="008221BE">
        <w:rPr>
          <w:lang w:val="it-IT"/>
        </w:rPr>
        <w:t>al dimensionamento del gruppo dei compressori, porta ad un minore consumo di energia elettrica.</w:t>
      </w:r>
      <w:r w:rsidR="00E11A59" w:rsidRPr="008221BE">
        <w:rPr>
          <w:lang w:val="it-IT"/>
        </w:rPr>
        <w:t xml:space="preserve"> Inoltre</w:t>
      </w:r>
      <w:r w:rsidR="00BF6704" w:rsidRPr="008221BE">
        <w:rPr>
          <w:lang w:val="it-IT"/>
        </w:rPr>
        <w:t xml:space="preserve"> è possibile ottenere specifici valori di conduttanza delle pareti andando ad agire su i differenti spessori</w:t>
      </w:r>
      <w:r w:rsidR="00BD3966" w:rsidRPr="008221BE">
        <w:rPr>
          <w:lang w:val="it-IT"/>
        </w:rPr>
        <w:t xml:space="preserve"> degli</w:t>
      </w:r>
      <w:r w:rsidR="00BF6704" w:rsidRPr="008221BE">
        <w:rPr>
          <w:lang w:val="it-IT"/>
        </w:rPr>
        <w:t xml:space="preserve"> ch</w:t>
      </w:r>
      <w:r w:rsidR="00557377" w:rsidRPr="008221BE">
        <w:rPr>
          <w:lang w:val="it-IT"/>
        </w:rPr>
        <w:t>e compongono il termo cappotto.</w:t>
      </w:r>
    </w:p>
    <w:p w:rsidR="00F21FC5" w:rsidRPr="008221BE" w:rsidRDefault="00BF6704" w:rsidP="00BD3966">
      <w:pPr>
        <w:spacing w:after="0" w:line="360" w:lineRule="auto"/>
        <w:jc w:val="both"/>
        <w:rPr>
          <w:lang w:val="it-IT"/>
        </w:rPr>
      </w:pPr>
      <w:r w:rsidRPr="00557377">
        <w:rPr>
          <w:lang w:val="it-IT"/>
        </w:rPr>
        <w:t>Qualcosa si sta muovendo, anche se lentamente; si spera che la continua sensibilizzazione</w:t>
      </w:r>
      <w:r w:rsidR="00543CBB" w:rsidRPr="00557377">
        <w:rPr>
          <w:lang w:val="it-IT"/>
        </w:rPr>
        <w:t xml:space="preserve"> dell’opinione pubblica</w:t>
      </w:r>
      <w:r w:rsidRPr="00557377">
        <w:rPr>
          <w:lang w:val="it-IT"/>
        </w:rPr>
        <w:t xml:space="preserve"> dei problemi riguardante l’</w:t>
      </w:r>
      <w:r w:rsidR="00543CBB" w:rsidRPr="00557377">
        <w:rPr>
          <w:lang w:val="it-IT"/>
        </w:rPr>
        <w:t>inquinamento atmosferico</w:t>
      </w:r>
      <w:r w:rsidR="00BD3966" w:rsidRPr="00557377">
        <w:rPr>
          <w:lang w:val="it-IT"/>
        </w:rPr>
        <w:t>,</w:t>
      </w:r>
      <w:r w:rsidR="00543CBB" w:rsidRPr="00557377">
        <w:rPr>
          <w:lang w:val="it-IT"/>
        </w:rPr>
        <w:t xml:space="preserve"> porti ad una  maggiore diffusione di queste tecnologie basate sull’utilizzo di risorse rinnovabili. </w:t>
      </w:r>
      <w:r w:rsidR="00543CBB" w:rsidRPr="008221BE">
        <w:rPr>
          <w:lang w:val="it-IT"/>
        </w:rPr>
        <w:t xml:space="preserve">L’uso combinato di energie rinnovabili garantisce un costante comfort domestico, nel pieno rispetto dell’ambiente. Le conoscenze ci sono, si deve solo potenziare i mezzi di diffusione, è ancora possibile invertire questa </w:t>
      </w:r>
      <w:r w:rsidR="005F2BA7" w:rsidRPr="008221BE">
        <w:rPr>
          <w:lang w:val="it-IT"/>
        </w:rPr>
        <w:t>tendenza</w:t>
      </w:r>
      <w:r w:rsidR="00543CBB" w:rsidRPr="008221BE">
        <w:rPr>
          <w:lang w:val="it-IT"/>
        </w:rPr>
        <w:t xml:space="preserve"> negativa prima che sia troppo tardi,</w:t>
      </w:r>
      <w:r w:rsidR="00292C0D" w:rsidRPr="008221BE">
        <w:rPr>
          <w:lang w:val="it-IT"/>
        </w:rPr>
        <w:t xml:space="preserve"> ma si necessita di una sensibilità maggiore che purtroppo il sistema politico economico</w:t>
      </w:r>
      <w:r w:rsidR="005F2BA7" w:rsidRPr="008221BE">
        <w:rPr>
          <w:lang w:val="it-IT"/>
        </w:rPr>
        <w:t xml:space="preserve"> ignora.</w:t>
      </w:r>
    </w:p>
    <w:p w:rsidR="00F21FC5" w:rsidRPr="008221BE" w:rsidRDefault="00F21FC5">
      <w:pPr>
        <w:rPr>
          <w:lang w:val="it-IT"/>
        </w:rPr>
      </w:pPr>
      <w:r w:rsidRPr="008221BE">
        <w:rPr>
          <w:lang w:val="it-IT"/>
        </w:rPr>
        <w:br w:type="page"/>
      </w:r>
      <w:r w:rsidR="009E2B21" w:rsidRPr="008221BE">
        <w:rPr>
          <w:lang w:val="it-IT"/>
        </w:rPr>
        <w:lastRenderedPageBreak/>
        <w:br w:type="page"/>
      </w:r>
    </w:p>
    <w:p w:rsidR="00F21FC5" w:rsidRPr="009E2B21" w:rsidRDefault="00F21FC5" w:rsidP="00032A9F">
      <w:pPr>
        <w:rPr>
          <w:b/>
          <w:i/>
          <w:sz w:val="32"/>
          <w:szCs w:val="32"/>
          <w:lang w:val="it-IT"/>
        </w:rPr>
      </w:pPr>
      <w:r w:rsidRPr="009E2B21">
        <w:rPr>
          <w:b/>
          <w:i/>
          <w:sz w:val="32"/>
          <w:szCs w:val="32"/>
          <w:lang w:val="it-IT"/>
        </w:rPr>
        <w:lastRenderedPageBreak/>
        <w:t>Ringraziamenti</w:t>
      </w:r>
    </w:p>
    <w:p w:rsidR="00D62B7E" w:rsidRDefault="00770A98" w:rsidP="00BD2E02">
      <w:pPr>
        <w:spacing w:after="0"/>
        <w:rPr>
          <w:i/>
          <w:lang w:val="it-IT"/>
        </w:rPr>
      </w:pPr>
      <w:r>
        <w:rPr>
          <w:i/>
          <w:lang w:val="it-IT"/>
        </w:rPr>
        <w:t>Scrivo queste righe per ringraziare</w:t>
      </w:r>
      <w:r w:rsidR="00C02CEC">
        <w:rPr>
          <w:i/>
          <w:lang w:val="it-IT"/>
        </w:rPr>
        <w:t xml:space="preserve"> l</w:t>
      </w:r>
      <w:r>
        <w:rPr>
          <w:i/>
          <w:lang w:val="it-IT"/>
        </w:rPr>
        <w:t>e</w:t>
      </w:r>
      <w:r w:rsidR="00C02CEC">
        <w:rPr>
          <w:i/>
          <w:lang w:val="it-IT"/>
        </w:rPr>
        <w:t xml:space="preserve"> person</w:t>
      </w:r>
      <w:r>
        <w:rPr>
          <w:i/>
          <w:lang w:val="it-IT"/>
        </w:rPr>
        <w:t xml:space="preserve">e che mi sono state vicine </w:t>
      </w:r>
      <w:r w:rsidR="00BD2E02">
        <w:rPr>
          <w:i/>
          <w:lang w:val="it-IT"/>
        </w:rPr>
        <w:t>durante</w:t>
      </w:r>
      <w:r>
        <w:rPr>
          <w:i/>
          <w:lang w:val="it-IT"/>
        </w:rPr>
        <w:t xml:space="preserve"> qu</w:t>
      </w:r>
      <w:r w:rsidR="00BD2E02">
        <w:rPr>
          <w:i/>
          <w:lang w:val="it-IT"/>
        </w:rPr>
        <w:t>esto lungo e tortuoso percorso</w:t>
      </w:r>
      <w:r w:rsidR="00E2559D">
        <w:rPr>
          <w:i/>
          <w:lang w:val="it-IT"/>
        </w:rPr>
        <w:t xml:space="preserve"> universitario</w:t>
      </w:r>
      <w:r w:rsidR="00BD2E02">
        <w:rPr>
          <w:i/>
          <w:lang w:val="it-IT"/>
        </w:rPr>
        <w:t xml:space="preserve"> partendo </w:t>
      </w:r>
      <w:r w:rsidR="00932824">
        <w:rPr>
          <w:i/>
          <w:lang w:val="it-IT"/>
        </w:rPr>
        <w:t>dai professori Farnè e Lavanga i quali mi hanno assistito nella stesura della tesi.</w:t>
      </w:r>
    </w:p>
    <w:p w:rsidR="004F45A4" w:rsidRDefault="00932824" w:rsidP="00BD2E02">
      <w:pPr>
        <w:spacing w:after="0"/>
        <w:rPr>
          <w:i/>
          <w:lang w:val="it-IT"/>
        </w:rPr>
      </w:pPr>
      <w:r>
        <w:rPr>
          <w:i/>
          <w:lang w:val="it-IT"/>
        </w:rPr>
        <w:t>Un ringraziamento speciale va dedicato ai miei amici, e</w:t>
      </w:r>
      <w:r w:rsidR="00D62B7E">
        <w:rPr>
          <w:i/>
          <w:lang w:val="it-IT"/>
        </w:rPr>
        <w:t>d ad alcuni in particolare</w:t>
      </w:r>
      <w:r>
        <w:rPr>
          <w:i/>
          <w:lang w:val="it-IT"/>
        </w:rPr>
        <w:t xml:space="preserve">. Ringrazio  </w:t>
      </w:r>
      <w:r w:rsidR="00346F2D">
        <w:rPr>
          <w:i/>
          <w:lang w:val="it-IT"/>
        </w:rPr>
        <w:t>Gio</w:t>
      </w:r>
      <w:r w:rsidR="006E317D">
        <w:rPr>
          <w:i/>
          <w:lang w:val="it-IT"/>
        </w:rPr>
        <w:t xml:space="preserve"> B. O</w:t>
      </w:r>
      <w:r w:rsidR="00E2559D">
        <w:rPr>
          <w:i/>
          <w:lang w:val="it-IT"/>
        </w:rPr>
        <w:t>ltre ad avermi aiutato (e non poco) durante la stesura di questa trattazione,</w:t>
      </w:r>
      <w:r w:rsidR="00770A98">
        <w:rPr>
          <w:i/>
          <w:lang w:val="it-IT"/>
        </w:rPr>
        <w:t xml:space="preserve"> sei stata la persona che mi ha convinto a fare</w:t>
      </w:r>
      <w:r w:rsidR="00E2559D">
        <w:rPr>
          <w:i/>
          <w:lang w:val="it-IT"/>
        </w:rPr>
        <w:t xml:space="preserve"> l’università. S</w:t>
      </w:r>
      <w:r w:rsidR="00346F2D">
        <w:rPr>
          <w:i/>
          <w:lang w:val="it-IT"/>
        </w:rPr>
        <w:t>e non mi fossi</w:t>
      </w:r>
      <w:r w:rsidR="00770A98">
        <w:rPr>
          <w:i/>
          <w:lang w:val="it-IT"/>
        </w:rPr>
        <w:t xml:space="preserve"> con</w:t>
      </w:r>
      <w:r w:rsidR="00346F2D">
        <w:rPr>
          <w:i/>
          <w:lang w:val="it-IT"/>
        </w:rPr>
        <w:t>frontato te quei pomeriggi dopo la quinta superiore</w:t>
      </w:r>
      <w:r w:rsidR="00770A98">
        <w:rPr>
          <w:i/>
          <w:lang w:val="it-IT"/>
        </w:rPr>
        <w:t xml:space="preserve"> sono quasi sicuro che non avrei intrapreso questo perc</w:t>
      </w:r>
      <w:r w:rsidR="00346F2D">
        <w:rPr>
          <w:i/>
          <w:lang w:val="it-IT"/>
        </w:rPr>
        <w:t>o</w:t>
      </w:r>
      <w:r w:rsidR="00770A98">
        <w:rPr>
          <w:i/>
          <w:lang w:val="it-IT"/>
        </w:rPr>
        <w:t>rso</w:t>
      </w:r>
      <w:r w:rsidR="00346F2D">
        <w:rPr>
          <w:i/>
          <w:lang w:val="it-IT"/>
        </w:rPr>
        <w:t>, e molto probabilmente me ne sarei pentito. Grazie per il consiglio che mi hai dato e quelli che tuttora mi dai!</w:t>
      </w:r>
      <w:r w:rsidR="00BD2E02">
        <w:rPr>
          <w:i/>
          <w:lang w:val="it-IT"/>
        </w:rPr>
        <w:t xml:space="preserve"> </w:t>
      </w:r>
      <w:r w:rsidR="00346F2D">
        <w:rPr>
          <w:i/>
          <w:lang w:val="it-IT"/>
        </w:rPr>
        <w:t>Ettore</w:t>
      </w:r>
      <w:r w:rsidR="00BD2E02">
        <w:rPr>
          <w:i/>
          <w:lang w:val="it-IT"/>
        </w:rPr>
        <w:t>,</w:t>
      </w:r>
      <w:r w:rsidR="00346F2D">
        <w:rPr>
          <w:i/>
          <w:lang w:val="it-IT"/>
        </w:rPr>
        <w:t xml:space="preserve"> il mio compagno di banco per eccellenz</w:t>
      </w:r>
      <w:r w:rsidR="006E317D">
        <w:rPr>
          <w:i/>
          <w:lang w:val="it-IT"/>
        </w:rPr>
        <w:t>a.</w:t>
      </w:r>
      <w:r w:rsidR="00346F2D">
        <w:rPr>
          <w:i/>
          <w:lang w:val="it-IT"/>
        </w:rPr>
        <w:t xml:space="preserve"> </w:t>
      </w:r>
      <w:r w:rsidR="006E317D">
        <w:rPr>
          <w:i/>
          <w:lang w:val="it-IT"/>
        </w:rPr>
        <w:t>O</w:t>
      </w:r>
      <w:r w:rsidR="00346F2D">
        <w:rPr>
          <w:i/>
          <w:lang w:val="it-IT"/>
        </w:rPr>
        <w:t>ltre ad essere stato il mio gancio traino per una miriade di esami (come spingi in università tu veramente pochi)</w:t>
      </w:r>
      <w:r w:rsidR="00837879">
        <w:rPr>
          <w:i/>
          <w:lang w:val="it-IT"/>
        </w:rPr>
        <w:t>,</w:t>
      </w:r>
      <w:r w:rsidR="00346F2D">
        <w:rPr>
          <w:i/>
          <w:lang w:val="it-IT"/>
        </w:rPr>
        <w:t xml:space="preserve"> </w:t>
      </w:r>
      <w:r w:rsidR="00BD2E02">
        <w:rPr>
          <w:i/>
          <w:lang w:val="it-IT"/>
        </w:rPr>
        <w:t>sei</w:t>
      </w:r>
      <w:r w:rsidR="00346F2D">
        <w:rPr>
          <w:i/>
          <w:lang w:val="it-IT"/>
        </w:rPr>
        <w:t xml:space="preserve"> un grande amico</w:t>
      </w:r>
      <w:r w:rsidR="00BD2E02">
        <w:rPr>
          <w:i/>
          <w:lang w:val="it-IT"/>
        </w:rPr>
        <w:t>,</w:t>
      </w:r>
      <w:r w:rsidR="00346F2D">
        <w:rPr>
          <w:i/>
          <w:lang w:val="it-IT"/>
        </w:rPr>
        <w:t xml:space="preserve"> sempre disposto ad aiutarmi</w:t>
      </w:r>
      <w:r w:rsidR="006E317D">
        <w:rPr>
          <w:i/>
          <w:lang w:val="it-IT"/>
        </w:rPr>
        <w:t xml:space="preserve">, capirmi </w:t>
      </w:r>
      <w:r w:rsidR="00BD2E02">
        <w:rPr>
          <w:i/>
          <w:lang w:val="it-IT"/>
        </w:rPr>
        <w:t xml:space="preserve">quando le cose </w:t>
      </w:r>
      <w:r w:rsidR="00837879">
        <w:rPr>
          <w:i/>
          <w:lang w:val="it-IT"/>
        </w:rPr>
        <w:t>andavano male</w:t>
      </w:r>
      <w:r w:rsidR="00BD2E02">
        <w:rPr>
          <w:i/>
          <w:lang w:val="it-IT"/>
        </w:rPr>
        <w:t>, ma soprattutto sei sempre stata la persona con cui festeggiare i t</w:t>
      </w:r>
      <w:r w:rsidR="006E317D">
        <w:rPr>
          <w:i/>
          <w:lang w:val="it-IT"/>
        </w:rPr>
        <w:t>raguardi raggiunti.</w:t>
      </w:r>
      <w:r>
        <w:rPr>
          <w:i/>
          <w:lang w:val="it-IT"/>
        </w:rPr>
        <w:t xml:space="preserve"> </w:t>
      </w:r>
      <w:r w:rsidR="004F45A4">
        <w:rPr>
          <w:i/>
          <w:lang w:val="it-IT"/>
        </w:rPr>
        <w:t>Pozzi, il mio migliore amico</w:t>
      </w:r>
      <w:r w:rsidR="006E317D">
        <w:rPr>
          <w:i/>
          <w:lang w:val="it-IT"/>
        </w:rPr>
        <w:t>.</w:t>
      </w:r>
      <w:r w:rsidR="005A6888">
        <w:rPr>
          <w:i/>
          <w:lang w:val="it-IT"/>
        </w:rPr>
        <w:t xml:space="preserve"> </w:t>
      </w:r>
      <w:r w:rsidR="006E317D">
        <w:rPr>
          <w:i/>
          <w:lang w:val="it-IT"/>
        </w:rPr>
        <w:t>A</w:t>
      </w:r>
      <w:r w:rsidR="005A6888">
        <w:rPr>
          <w:i/>
          <w:lang w:val="it-IT"/>
        </w:rPr>
        <w:t xml:space="preserve"> livello universitario non c’è nulla da dire, ma volevo ringraziarti lo stesso.</w:t>
      </w:r>
    </w:p>
    <w:p w:rsidR="00346F2D" w:rsidRDefault="00932824" w:rsidP="00E2559D">
      <w:pPr>
        <w:spacing w:after="0"/>
        <w:rPr>
          <w:i/>
          <w:lang w:val="it-IT"/>
        </w:rPr>
      </w:pPr>
      <w:r>
        <w:rPr>
          <w:i/>
          <w:lang w:val="it-IT"/>
        </w:rPr>
        <w:t>Ringrazio i</w:t>
      </w:r>
      <w:r w:rsidR="00BD2E02">
        <w:rPr>
          <w:i/>
          <w:lang w:val="it-IT"/>
        </w:rPr>
        <w:t xml:space="preserve"> miei fratelli Claudio e Francesc</w:t>
      </w:r>
      <w:r w:rsidR="005A6888">
        <w:rPr>
          <w:i/>
          <w:lang w:val="it-IT"/>
        </w:rPr>
        <w:t>a.</w:t>
      </w:r>
      <w:r w:rsidR="004F45A4">
        <w:rPr>
          <w:i/>
          <w:lang w:val="it-IT"/>
        </w:rPr>
        <w:t xml:space="preserve"> </w:t>
      </w:r>
      <w:r w:rsidR="005A6888">
        <w:rPr>
          <w:i/>
          <w:lang w:val="it-IT"/>
        </w:rPr>
        <w:t>O</w:t>
      </w:r>
      <w:r w:rsidR="004F45A4">
        <w:rPr>
          <w:i/>
          <w:lang w:val="it-IT"/>
        </w:rPr>
        <w:t>gni volta che non sapevo come comportarmi o muovermi</w:t>
      </w:r>
      <w:r w:rsidR="00E2559D">
        <w:rPr>
          <w:i/>
          <w:lang w:val="it-IT"/>
        </w:rPr>
        <w:t>,</w:t>
      </w:r>
      <w:r w:rsidR="004F45A4">
        <w:rPr>
          <w:i/>
          <w:lang w:val="it-IT"/>
        </w:rPr>
        <w:t xml:space="preserve"> ho sempre avuto</w:t>
      </w:r>
      <w:r w:rsidR="00E2559D">
        <w:rPr>
          <w:i/>
          <w:lang w:val="it-IT"/>
        </w:rPr>
        <w:t xml:space="preserve"> la fortuna e</w:t>
      </w:r>
      <w:r w:rsidR="004F45A4">
        <w:rPr>
          <w:i/>
          <w:lang w:val="it-IT"/>
        </w:rPr>
        <w:t xml:space="preserve"> l’opportunità di chiedere consiglio ai miei fratelli</w:t>
      </w:r>
      <w:r w:rsidR="005A6888">
        <w:rPr>
          <w:i/>
          <w:lang w:val="it-IT"/>
        </w:rPr>
        <w:t>, che</w:t>
      </w:r>
      <w:r w:rsidR="006E317D">
        <w:rPr>
          <w:i/>
          <w:lang w:val="it-IT"/>
        </w:rPr>
        <w:t>,</w:t>
      </w:r>
      <w:r w:rsidR="005A6888">
        <w:rPr>
          <w:i/>
          <w:lang w:val="it-IT"/>
        </w:rPr>
        <w:t xml:space="preserve"> già navigati nel sistema universitario</w:t>
      </w:r>
      <w:r w:rsidR="00E2559D">
        <w:rPr>
          <w:i/>
          <w:lang w:val="it-IT"/>
        </w:rPr>
        <w:t>,</w:t>
      </w:r>
      <w:r w:rsidR="005A6888">
        <w:rPr>
          <w:i/>
          <w:lang w:val="it-IT"/>
        </w:rPr>
        <w:t xml:space="preserve"> hanno sempre saputo</w:t>
      </w:r>
      <w:r w:rsidR="00E2559D">
        <w:rPr>
          <w:i/>
          <w:lang w:val="it-IT"/>
        </w:rPr>
        <w:t xml:space="preserve"> darmi qualche dritta per superare al meglio le difficoltà incontrate. Nonostante i mille litigi e le scaramucce che abbiamo avuto, sono fiero ma soprattutto </w:t>
      </w:r>
      <w:r w:rsidR="009E2B21">
        <w:rPr>
          <w:i/>
          <w:lang w:val="it-IT"/>
        </w:rPr>
        <w:t>fortunato ad</w:t>
      </w:r>
      <w:r w:rsidR="00E2559D">
        <w:rPr>
          <w:i/>
          <w:lang w:val="it-IT"/>
        </w:rPr>
        <w:t xml:space="preserve"> avere due guide come voi. </w:t>
      </w:r>
      <w:r w:rsidR="005A6888">
        <w:rPr>
          <w:i/>
          <w:lang w:val="it-IT"/>
        </w:rPr>
        <w:t xml:space="preserve"> </w:t>
      </w:r>
      <w:r w:rsidR="004F45A4">
        <w:rPr>
          <w:i/>
          <w:lang w:val="it-IT"/>
        </w:rPr>
        <w:t xml:space="preserve">  </w:t>
      </w:r>
      <w:r w:rsidR="00BD2E02">
        <w:rPr>
          <w:i/>
          <w:lang w:val="it-IT"/>
        </w:rPr>
        <w:t xml:space="preserve"> </w:t>
      </w:r>
      <w:r w:rsidR="00346F2D">
        <w:rPr>
          <w:i/>
          <w:lang w:val="it-IT"/>
        </w:rPr>
        <w:t xml:space="preserve">   </w:t>
      </w:r>
    </w:p>
    <w:p w:rsidR="00F21FC5" w:rsidRPr="00C02CEC" w:rsidRDefault="00E2559D" w:rsidP="009E2B21">
      <w:pPr>
        <w:rPr>
          <w:i/>
          <w:lang w:val="it-IT"/>
        </w:rPr>
      </w:pPr>
      <w:r>
        <w:rPr>
          <w:i/>
          <w:lang w:val="it-IT"/>
        </w:rPr>
        <w:t>Infine, ma non in ordine di importanza,</w:t>
      </w:r>
      <w:r w:rsidR="00932824">
        <w:rPr>
          <w:i/>
          <w:lang w:val="it-IT"/>
        </w:rPr>
        <w:t xml:space="preserve"> ringrazio</w:t>
      </w:r>
      <w:r>
        <w:rPr>
          <w:i/>
          <w:lang w:val="it-IT"/>
        </w:rPr>
        <w:t xml:space="preserve"> la mia mam</w:t>
      </w:r>
      <w:r w:rsidR="009E2B21">
        <w:rPr>
          <w:i/>
          <w:lang w:val="it-IT"/>
        </w:rPr>
        <w:t>ma, la mia stella Polare</w:t>
      </w:r>
      <w:r w:rsidR="006E317D">
        <w:rPr>
          <w:i/>
          <w:lang w:val="it-IT"/>
        </w:rPr>
        <w:t>. Mi hai sempre permesso di fare le mie scelte</w:t>
      </w:r>
      <w:r w:rsidR="0063304E">
        <w:rPr>
          <w:i/>
          <w:lang w:val="it-IT"/>
        </w:rPr>
        <w:t xml:space="preserve"> e</w:t>
      </w:r>
      <w:r w:rsidR="009E2B21">
        <w:rPr>
          <w:i/>
          <w:lang w:val="it-IT"/>
        </w:rPr>
        <w:t xml:space="preserve"> dato fiducia</w:t>
      </w:r>
      <w:r w:rsidR="0063304E">
        <w:rPr>
          <w:i/>
          <w:lang w:val="it-IT"/>
        </w:rPr>
        <w:t xml:space="preserve"> in tutto quello che facevo. È solo  </w:t>
      </w:r>
      <w:r w:rsidR="006E317D">
        <w:rPr>
          <w:i/>
          <w:lang w:val="it-IT"/>
        </w:rPr>
        <w:t>grazie al tuo aiuto</w:t>
      </w:r>
      <w:r w:rsidR="0063304E">
        <w:rPr>
          <w:i/>
          <w:lang w:val="it-IT"/>
        </w:rPr>
        <w:t xml:space="preserve"> che</w:t>
      </w:r>
      <w:r w:rsidR="006E317D">
        <w:rPr>
          <w:i/>
          <w:lang w:val="it-IT"/>
        </w:rPr>
        <w:t xml:space="preserve"> sono riuscito (anche se sarebbe più corretto dire “siamo riusciti”) a trovare la mia strada. Non hai</w:t>
      </w:r>
      <w:r w:rsidR="009E2B21">
        <w:rPr>
          <w:i/>
          <w:lang w:val="it-IT"/>
        </w:rPr>
        <w:t xml:space="preserve"> mai</w:t>
      </w:r>
      <w:r w:rsidR="006E317D">
        <w:rPr>
          <w:i/>
          <w:lang w:val="it-IT"/>
        </w:rPr>
        <w:t xml:space="preserve"> dubitato delle mie capacità, anche qua</w:t>
      </w:r>
      <w:r w:rsidR="0063304E">
        <w:rPr>
          <w:i/>
          <w:lang w:val="it-IT"/>
        </w:rPr>
        <w:t>ndo ero io al primo a dubitarne,</w:t>
      </w:r>
      <w:r w:rsidR="006E317D">
        <w:rPr>
          <w:i/>
          <w:lang w:val="it-IT"/>
        </w:rPr>
        <w:t xml:space="preserve"> </w:t>
      </w:r>
      <w:r w:rsidR="0063304E">
        <w:rPr>
          <w:i/>
          <w:lang w:val="it-IT"/>
        </w:rPr>
        <w:t>sei s</w:t>
      </w:r>
      <w:r w:rsidR="009E2B21">
        <w:rPr>
          <w:i/>
          <w:lang w:val="it-IT"/>
        </w:rPr>
        <w:t>empre</w:t>
      </w:r>
      <w:r w:rsidR="006E317D">
        <w:rPr>
          <w:i/>
          <w:lang w:val="it-IT"/>
        </w:rPr>
        <w:t xml:space="preserve"> disposta ad ascoltarmi nei momenti di sfogo</w:t>
      </w:r>
      <w:r w:rsidR="009E2B21">
        <w:rPr>
          <w:i/>
          <w:lang w:val="it-IT"/>
        </w:rPr>
        <w:t>, a consolarmi nei momenti di sconforto e gu</w:t>
      </w:r>
      <w:r w:rsidR="0063304E">
        <w:rPr>
          <w:i/>
          <w:lang w:val="it-IT"/>
        </w:rPr>
        <w:t>idarmi nei momenti in cui perd</w:t>
      </w:r>
      <w:r w:rsidR="009E2B21">
        <w:rPr>
          <w:i/>
          <w:lang w:val="it-IT"/>
        </w:rPr>
        <w:t>o</w:t>
      </w:r>
      <w:r w:rsidR="0063304E">
        <w:rPr>
          <w:i/>
          <w:lang w:val="it-IT"/>
        </w:rPr>
        <w:t xml:space="preserve"> per un attimo</w:t>
      </w:r>
      <w:r w:rsidR="009E2B21">
        <w:rPr>
          <w:i/>
          <w:lang w:val="it-IT"/>
        </w:rPr>
        <w:t xml:space="preserve"> la r</w:t>
      </w:r>
      <w:r w:rsidR="0063304E">
        <w:rPr>
          <w:i/>
          <w:lang w:val="it-IT"/>
        </w:rPr>
        <w:t>otta. Senza il tuo sostegno</w:t>
      </w:r>
      <w:r w:rsidR="009E2B21">
        <w:rPr>
          <w:i/>
          <w:lang w:val="it-IT"/>
        </w:rPr>
        <w:t xml:space="preserve"> morale ma soprattutto affettivo, non so se sarei la persona che sono e che dive</w:t>
      </w:r>
      <w:r w:rsidR="008221BE">
        <w:rPr>
          <w:i/>
          <w:lang w:val="it-IT"/>
        </w:rPr>
        <w:t>nterò. Grazie Mamma.</w:t>
      </w:r>
    </w:p>
    <w:sectPr w:rsidR="00F21FC5" w:rsidRPr="00C02CEC" w:rsidSect="00392737">
      <w:footerReference w:type="default" r:id="rId42"/>
      <w:pgSz w:w="11906" w:h="16838" w:code="9"/>
      <w:pgMar w:top="1418" w:right="170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67AD" w:rsidRDefault="007D67AD" w:rsidP="00BE3109">
      <w:pPr>
        <w:spacing w:after="0" w:line="240" w:lineRule="auto"/>
      </w:pPr>
      <w:r>
        <w:separator/>
      </w:r>
    </w:p>
  </w:endnote>
  <w:endnote w:type="continuationSeparator" w:id="1">
    <w:p w:rsidR="007D67AD" w:rsidRDefault="007D67AD" w:rsidP="00BE31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930591"/>
      <w:docPartObj>
        <w:docPartGallery w:val="Page Numbers (Bottom of Page)"/>
        <w:docPartUnique/>
      </w:docPartObj>
    </w:sdtPr>
    <w:sdtContent>
      <w:p w:rsidR="00730A17" w:rsidRDefault="00730A17">
        <w:pPr>
          <w:pStyle w:val="Pidipagina"/>
          <w:jc w:val="center"/>
        </w:pPr>
        <w:fldSimple w:instr=" PAGE   \* MERGEFORMAT ">
          <w:r w:rsidR="008B7170">
            <w:rPr>
              <w:noProof/>
            </w:rPr>
            <w:t>35</w:t>
          </w:r>
        </w:fldSimple>
      </w:p>
    </w:sdtContent>
  </w:sdt>
  <w:p w:rsidR="00730A17" w:rsidRDefault="00730A17">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67AD" w:rsidRDefault="007D67AD" w:rsidP="00BE3109">
      <w:pPr>
        <w:spacing w:after="0" w:line="240" w:lineRule="auto"/>
      </w:pPr>
      <w:r>
        <w:separator/>
      </w:r>
    </w:p>
  </w:footnote>
  <w:footnote w:type="continuationSeparator" w:id="1">
    <w:p w:rsidR="007D67AD" w:rsidRDefault="007D67AD" w:rsidP="00BE31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73CD4"/>
    <w:multiLevelType w:val="hybridMultilevel"/>
    <w:tmpl w:val="A92688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C653E42"/>
    <w:multiLevelType w:val="hybridMultilevel"/>
    <w:tmpl w:val="4086AA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EC977BF"/>
    <w:multiLevelType w:val="hybridMultilevel"/>
    <w:tmpl w:val="456A64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74A1B5B"/>
    <w:multiLevelType w:val="hybridMultilevel"/>
    <w:tmpl w:val="561CE1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8DB40B5"/>
    <w:multiLevelType w:val="hybridMultilevel"/>
    <w:tmpl w:val="3774E3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929635D"/>
    <w:multiLevelType w:val="hybridMultilevel"/>
    <w:tmpl w:val="88A0F6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C174DEC"/>
    <w:multiLevelType w:val="hybridMultilevel"/>
    <w:tmpl w:val="2A86A6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5573477"/>
    <w:multiLevelType w:val="hybridMultilevel"/>
    <w:tmpl w:val="FF5C3A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7051FDE"/>
    <w:multiLevelType w:val="hybridMultilevel"/>
    <w:tmpl w:val="90080C2C"/>
    <w:lvl w:ilvl="0" w:tplc="04100001">
      <w:start w:val="1"/>
      <w:numFmt w:val="bullet"/>
      <w:lvlText w:val=""/>
      <w:lvlJc w:val="left"/>
      <w:pPr>
        <w:ind w:left="814" w:hanging="360"/>
      </w:pPr>
      <w:rPr>
        <w:rFonts w:ascii="Symbol" w:hAnsi="Symbol" w:hint="default"/>
      </w:rPr>
    </w:lvl>
    <w:lvl w:ilvl="1" w:tplc="04100003" w:tentative="1">
      <w:start w:val="1"/>
      <w:numFmt w:val="bullet"/>
      <w:lvlText w:val="o"/>
      <w:lvlJc w:val="left"/>
      <w:pPr>
        <w:ind w:left="1534" w:hanging="360"/>
      </w:pPr>
      <w:rPr>
        <w:rFonts w:ascii="Courier New" w:hAnsi="Courier New" w:cs="Courier New" w:hint="default"/>
      </w:rPr>
    </w:lvl>
    <w:lvl w:ilvl="2" w:tplc="04100005" w:tentative="1">
      <w:start w:val="1"/>
      <w:numFmt w:val="bullet"/>
      <w:lvlText w:val=""/>
      <w:lvlJc w:val="left"/>
      <w:pPr>
        <w:ind w:left="2254" w:hanging="360"/>
      </w:pPr>
      <w:rPr>
        <w:rFonts w:ascii="Wingdings" w:hAnsi="Wingdings" w:hint="default"/>
      </w:rPr>
    </w:lvl>
    <w:lvl w:ilvl="3" w:tplc="04100001" w:tentative="1">
      <w:start w:val="1"/>
      <w:numFmt w:val="bullet"/>
      <w:lvlText w:val=""/>
      <w:lvlJc w:val="left"/>
      <w:pPr>
        <w:ind w:left="2974" w:hanging="360"/>
      </w:pPr>
      <w:rPr>
        <w:rFonts w:ascii="Symbol" w:hAnsi="Symbol" w:hint="default"/>
      </w:rPr>
    </w:lvl>
    <w:lvl w:ilvl="4" w:tplc="04100003" w:tentative="1">
      <w:start w:val="1"/>
      <w:numFmt w:val="bullet"/>
      <w:lvlText w:val="o"/>
      <w:lvlJc w:val="left"/>
      <w:pPr>
        <w:ind w:left="3694" w:hanging="360"/>
      </w:pPr>
      <w:rPr>
        <w:rFonts w:ascii="Courier New" w:hAnsi="Courier New" w:cs="Courier New" w:hint="default"/>
      </w:rPr>
    </w:lvl>
    <w:lvl w:ilvl="5" w:tplc="04100005" w:tentative="1">
      <w:start w:val="1"/>
      <w:numFmt w:val="bullet"/>
      <w:lvlText w:val=""/>
      <w:lvlJc w:val="left"/>
      <w:pPr>
        <w:ind w:left="4414" w:hanging="360"/>
      </w:pPr>
      <w:rPr>
        <w:rFonts w:ascii="Wingdings" w:hAnsi="Wingdings" w:hint="default"/>
      </w:rPr>
    </w:lvl>
    <w:lvl w:ilvl="6" w:tplc="04100001" w:tentative="1">
      <w:start w:val="1"/>
      <w:numFmt w:val="bullet"/>
      <w:lvlText w:val=""/>
      <w:lvlJc w:val="left"/>
      <w:pPr>
        <w:ind w:left="5134" w:hanging="360"/>
      </w:pPr>
      <w:rPr>
        <w:rFonts w:ascii="Symbol" w:hAnsi="Symbol" w:hint="default"/>
      </w:rPr>
    </w:lvl>
    <w:lvl w:ilvl="7" w:tplc="04100003" w:tentative="1">
      <w:start w:val="1"/>
      <w:numFmt w:val="bullet"/>
      <w:lvlText w:val="o"/>
      <w:lvlJc w:val="left"/>
      <w:pPr>
        <w:ind w:left="5854" w:hanging="360"/>
      </w:pPr>
      <w:rPr>
        <w:rFonts w:ascii="Courier New" w:hAnsi="Courier New" w:cs="Courier New" w:hint="default"/>
      </w:rPr>
    </w:lvl>
    <w:lvl w:ilvl="8" w:tplc="04100005" w:tentative="1">
      <w:start w:val="1"/>
      <w:numFmt w:val="bullet"/>
      <w:lvlText w:val=""/>
      <w:lvlJc w:val="left"/>
      <w:pPr>
        <w:ind w:left="6574" w:hanging="360"/>
      </w:pPr>
      <w:rPr>
        <w:rFonts w:ascii="Wingdings" w:hAnsi="Wingdings" w:hint="default"/>
      </w:rPr>
    </w:lvl>
  </w:abstractNum>
  <w:abstractNum w:abstractNumId="9">
    <w:nsid w:val="28C24F15"/>
    <w:multiLevelType w:val="hybridMultilevel"/>
    <w:tmpl w:val="4A3C5D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DEB3A3D"/>
    <w:multiLevelType w:val="hybridMultilevel"/>
    <w:tmpl w:val="0D085CA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30F9018B"/>
    <w:multiLevelType w:val="hybridMultilevel"/>
    <w:tmpl w:val="DE5865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6732A0E"/>
    <w:multiLevelType w:val="hybridMultilevel"/>
    <w:tmpl w:val="27C4E5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2AE3EEF"/>
    <w:multiLevelType w:val="hybridMultilevel"/>
    <w:tmpl w:val="2B6EA3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42B7923"/>
    <w:multiLevelType w:val="hybridMultilevel"/>
    <w:tmpl w:val="17DEE6E4"/>
    <w:lvl w:ilvl="0" w:tplc="04100001">
      <w:start w:val="1"/>
      <w:numFmt w:val="bullet"/>
      <w:lvlText w:val=""/>
      <w:lvlJc w:val="left"/>
      <w:pPr>
        <w:ind w:left="757" w:hanging="360"/>
      </w:pPr>
      <w:rPr>
        <w:rFonts w:ascii="Symbol" w:hAnsi="Symbol" w:hint="default"/>
      </w:rPr>
    </w:lvl>
    <w:lvl w:ilvl="1" w:tplc="04100003" w:tentative="1">
      <w:start w:val="1"/>
      <w:numFmt w:val="bullet"/>
      <w:lvlText w:val="o"/>
      <w:lvlJc w:val="left"/>
      <w:pPr>
        <w:ind w:left="1477" w:hanging="360"/>
      </w:pPr>
      <w:rPr>
        <w:rFonts w:ascii="Courier New" w:hAnsi="Courier New" w:cs="Courier New" w:hint="default"/>
      </w:rPr>
    </w:lvl>
    <w:lvl w:ilvl="2" w:tplc="04100005" w:tentative="1">
      <w:start w:val="1"/>
      <w:numFmt w:val="bullet"/>
      <w:lvlText w:val=""/>
      <w:lvlJc w:val="left"/>
      <w:pPr>
        <w:ind w:left="2197" w:hanging="360"/>
      </w:pPr>
      <w:rPr>
        <w:rFonts w:ascii="Wingdings" w:hAnsi="Wingdings" w:hint="default"/>
      </w:rPr>
    </w:lvl>
    <w:lvl w:ilvl="3" w:tplc="04100001" w:tentative="1">
      <w:start w:val="1"/>
      <w:numFmt w:val="bullet"/>
      <w:lvlText w:val=""/>
      <w:lvlJc w:val="left"/>
      <w:pPr>
        <w:ind w:left="2917" w:hanging="360"/>
      </w:pPr>
      <w:rPr>
        <w:rFonts w:ascii="Symbol" w:hAnsi="Symbol" w:hint="default"/>
      </w:rPr>
    </w:lvl>
    <w:lvl w:ilvl="4" w:tplc="04100003" w:tentative="1">
      <w:start w:val="1"/>
      <w:numFmt w:val="bullet"/>
      <w:lvlText w:val="o"/>
      <w:lvlJc w:val="left"/>
      <w:pPr>
        <w:ind w:left="3637" w:hanging="360"/>
      </w:pPr>
      <w:rPr>
        <w:rFonts w:ascii="Courier New" w:hAnsi="Courier New" w:cs="Courier New" w:hint="default"/>
      </w:rPr>
    </w:lvl>
    <w:lvl w:ilvl="5" w:tplc="04100005" w:tentative="1">
      <w:start w:val="1"/>
      <w:numFmt w:val="bullet"/>
      <w:lvlText w:val=""/>
      <w:lvlJc w:val="left"/>
      <w:pPr>
        <w:ind w:left="4357" w:hanging="360"/>
      </w:pPr>
      <w:rPr>
        <w:rFonts w:ascii="Wingdings" w:hAnsi="Wingdings" w:hint="default"/>
      </w:rPr>
    </w:lvl>
    <w:lvl w:ilvl="6" w:tplc="04100001" w:tentative="1">
      <w:start w:val="1"/>
      <w:numFmt w:val="bullet"/>
      <w:lvlText w:val=""/>
      <w:lvlJc w:val="left"/>
      <w:pPr>
        <w:ind w:left="5077" w:hanging="360"/>
      </w:pPr>
      <w:rPr>
        <w:rFonts w:ascii="Symbol" w:hAnsi="Symbol" w:hint="default"/>
      </w:rPr>
    </w:lvl>
    <w:lvl w:ilvl="7" w:tplc="04100003" w:tentative="1">
      <w:start w:val="1"/>
      <w:numFmt w:val="bullet"/>
      <w:lvlText w:val="o"/>
      <w:lvlJc w:val="left"/>
      <w:pPr>
        <w:ind w:left="5797" w:hanging="360"/>
      </w:pPr>
      <w:rPr>
        <w:rFonts w:ascii="Courier New" w:hAnsi="Courier New" w:cs="Courier New" w:hint="default"/>
      </w:rPr>
    </w:lvl>
    <w:lvl w:ilvl="8" w:tplc="04100005" w:tentative="1">
      <w:start w:val="1"/>
      <w:numFmt w:val="bullet"/>
      <w:lvlText w:val=""/>
      <w:lvlJc w:val="left"/>
      <w:pPr>
        <w:ind w:left="6517" w:hanging="360"/>
      </w:pPr>
      <w:rPr>
        <w:rFonts w:ascii="Wingdings" w:hAnsi="Wingdings" w:hint="default"/>
      </w:rPr>
    </w:lvl>
  </w:abstractNum>
  <w:abstractNum w:abstractNumId="15">
    <w:nsid w:val="456B535C"/>
    <w:multiLevelType w:val="hybridMultilevel"/>
    <w:tmpl w:val="7396E6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EF55E18"/>
    <w:multiLevelType w:val="hybridMultilevel"/>
    <w:tmpl w:val="FD4A8EF0"/>
    <w:lvl w:ilvl="0" w:tplc="04100001">
      <w:start w:val="1"/>
      <w:numFmt w:val="bullet"/>
      <w:lvlText w:val=""/>
      <w:lvlJc w:val="left"/>
      <w:pPr>
        <w:ind w:left="814" w:hanging="360"/>
      </w:pPr>
      <w:rPr>
        <w:rFonts w:ascii="Symbol" w:hAnsi="Symbol" w:hint="default"/>
      </w:rPr>
    </w:lvl>
    <w:lvl w:ilvl="1" w:tplc="04100003" w:tentative="1">
      <w:start w:val="1"/>
      <w:numFmt w:val="bullet"/>
      <w:lvlText w:val="o"/>
      <w:lvlJc w:val="left"/>
      <w:pPr>
        <w:ind w:left="1534" w:hanging="360"/>
      </w:pPr>
      <w:rPr>
        <w:rFonts w:ascii="Courier New" w:hAnsi="Courier New" w:cs="Courier New" w:hint="default"/>
      </w:rPr>
    </w:lvl>
    <w:lvl w:ilvl="2" w:tplc="04100005" w:tentative="1">
      <w:start w:val="1"/>
      <w:numFmt w:val="bullet"/>
      <w:lvlText w:val=""/>
      <w:lvlJc w:val="left"/>
      <w:pPr>
        <w:ind w:left="2254" w:hanging="360"/>
      </w:pPr>
      <w:rPr>
        <w:rFonts w:ascii="Wingdings" w:hAnsi="Wingdings" w:hint="default"/>
      </w:rPr>
    </w:lvl>
    <w:lvl w:ilvl="3" w:tplc="04100001" w:tentative="1">
      <w:start w:val="1"/>
      <w:numFmt w:val="bullet"/>
      <w:lvlText w:val=""/>
      <w:lvlJc w:val="left"/>
      <w:pPr>
        <w:ind w:left="2974" w:hanging="360"/>
      </w:pPr>
      <w:rPr>
        <w:rFonts w:ascii="Symbol" w:hAnsi="Symbol" w:hint="default"/>
      </w:rPr>
    </w:lvl>
    <w:lvl w:ilvl="4" w:tplc="04100003" w:tentative="1">
      <w:start w:val="1"/>
      <w:numFmt w:val="bullet"/>
      <w:lvlText w:val="o"/>
      <w:lvlJc w:val="left"/>
      <w:pPr>
        <w:ind w:left="3694" w:hanging="360"/>
      </w:pPr>
      <w:rPr>
        <w:rFonts w:ascii="Courier New" w:hAnsi="Courier New" w:cs="Courier New" w:hint="default"/>
      </w:rPr>
    </w:lvl>
    <w:lvl w:ilvl="5" w:tplc="04100005" w:tentative="1">
      <w:start w:val="1"/>
      <w:numFmt w:val="bullet"/>
      <w:lvlText w:val=""/>
      <w:lvlJc w:val="left"/>
      <w:pPr>
        <w:ind w:left="4414" w:hanging="360"/>
      </w:pPr>
      <w:rPr>
        <w:rFonts w:ascii="Wingdings" w:hAnsi="Wingdings" w:hint="default"/>
      </w:rPr>
    </w:lvl>
    <w:lvl w:ilvl="6" w:tplc="04100001" w:tentative="1">
      <w:start w:val="1"/>
      <w:numFmt w:val="bullet"/>
      <w:lvlText w:val=""/>
      <w:lvlJc w:val="left"/>
      <w:pPr>
        <w:ind w:left="5134" w:hanging="360"/>
      </w:pPr>
      <w:rPr>
        <w:rFonts w:ascii="Symbol" w:hAnsi="Symbol" w:hint="default"/>
      </w:rPr>
    </w:lvl>
    <w:lvl w:ilvl="7" w:tplc="04100003" w:tentative="1">
      <w:start w:val="1"/>
      <w:numFmt w:val="bullet"/>
      <w:lvlText w:val="o"/>
      <w:lvlJc w:val="left"/>
      <w:pPr>
        <w:ind w:left="5854" w:hanging="360"/>
      </w:pPr>
      <w:rPr>
        <w:rFonts w:ascii="Courier New" w:hAnsi="Courier New" w:cs="Courier New" w:hint="default"/>
      </w:rPr>
    </w:lvl>
    <w:lvl w:ilvl="8" w:tplc="04100005" w:tentative="1">
      <w:start w:val="1"/>
      <w:numFmt w:val="bullet"/>
      <w:lvlText w:val=""/>
      <w:lvlJc w:val="left"/>
      <w:pPr>
        <w:ind w:left="6574" w:hanging="360"/>
      </w:pPr>
      <w:rPr>
        <w:rFonts w:ascii="Wingdings" w:hAnsi="Wingdings" w:hint="default"/>
      </w:rPr>
    </w:lvl>
  </w:abstractNum>
  <w:abstractNum w:abstractNumId="17">
    <w:nsid w:val="5772077E"/>
    <w:multiLevelType w:val="hybridMultilevel"/>
    <w:tmpl w:val="1DF4700A"/>
    <w:lvl w:ilvl="0" w:tplc="04100001">
      <w:start w:val="1"/>
      <w:numFmt w:val="bullet"/>
      <w:lvlText w:val=""/>
      <w:lvlJc w:val="left"/>
      <w:pPr>
        <w:ind w:left="757" w:hanging="360"/>
      </w:pPr>
      <w:rPr>
        <w:rFonts w:ascii="Symbol" w:hAnsi="Symbol" w:hint="default"/>
      </w:rPr>
    </w:lvl>
    <w:lvl w:ilvl="1" w:tplc="04100003" w:tentative="1">
      <w:start w:val="1"/>
      <w:numFmt w:val="bullet"/>
      <w:lvlText w:val="o"/>
      <w:lvlJc w:val="left"/>
      <w:pPr>
        <w:ind w:left="1477" w:hanging="360"/>
      </w:pPr>
      <w:rPr>
        <w:rFonts w:ascii="Courier New" w:hAnsi="Courier New" w:cs="Courier New" w:hint="default"/>
      </w:rPr>
    </w:lvl>
    <w:lvl w:ilvl="2" w:tplc="04100005" w:tentative="1">
      <w:start w:val="1"/>
      <w:numFmt w:val="bullet"/>
      <w:lvlText w:val=""/>
      <w:lvlJc w:val="left"/>
      <w:pPr>
        <w:ind w:left="2197" w:hanging="360"/>
      </w:pPr>
      <w:rPr>
        <w:rFonts w:ascii="Wingdings" w:hAnsi="Wingdings" w:hint="default"/>
      </w:rPr>
    </w:lvl>
    <w:lvl w:ilvl="3" w:tplc="04100001" w:tentative="1">
      <w:start w:val="1"/>
      <w:numFmt w:val="bullet"/>
      <w:lvlText w:val=""/>
      <w:lvlJc w:val="left"/>
      <w:pPr>
        <w:ind w:left="2917" w:hanging="360"/>
      </w:pPr>
      <w:rPr>
        <w:rFonts w:ascii="Symbol" w:hAnsi="Symbol" w:hint="default"/>
      </w:rPr>
    </w:lvl>
    <w:lvl w:ilvl="4" w:tplc="04100003" w:tentative="1">
      <w:start w:val="1"/>
      <w:numFmt w:val="bullet"/>
      <w:lvlText w:val="o"/>
      <w:lvlJc w:val="left"/>
      <w:pPr>
        <w:ind w:left="3637" w:hanging="360"/>
      </w:pPr>
      <w:rPr>
        <w:rFonts w:ascii="Courier New" w:hAnsi="Courier New" w:cs="Courier New" w:hint="default"/>
      </w:rPr>
    </w:lvl>
    <w:lvl w:ilvl="5" w:tplc="04100005" w:tentative="1">
      <w:start w:val="1"/>
      <w:numFmt w:val="bullet"/>
      <w:lvlText w:val=""/>
      <w:lvlJc w:val="left"/>
      <w:pPr>
        <w:ind w:left="4357" w:hanging="360"/>
      </w:pPr>
      <w:rPr>
        <w:rFonts w:ascii="Wingdings" w:hAnsi="Wingdings" w:hint="default"/>
      </w:rPr>
    </w:lvl>
    <w:lvl w:ilvl="6" w:tplc="04100001" w:tentative="1">
      <w:start w:val="1"/>
      <w:numFmt w:val="bullet"/>
      <w:lvlText w:val=""/>
      <w:lvlJc w:val="left"/>
      <w:pPr>
        <w:ind w:left="5077" w:hanging="360"/>
      </w:pPr>
      <w:rPr>
        <w:rFonts w:ascii="Symbol" w:hAnsi="Symbol" w:hint="default"/>
      </w:rPr>
    </w:lvl>
    <w:lvl w:ilvl="7" w:tplc="04100003" w:tentative="1">
      <w:start w:val="1"/>
      <w:numFmt w:val="bullet"/>
      <w:lvlText w:val="o"/>
      <w:lvlJc w:val="left"/>
      <w:pPr>
        <w:ind w:left="5797" w:hanging="360"/>
      </w:pPr>
      <w:rPr>
        <w:rFonts w:ascii="Courier New" w:hAnsi="Courier New" w:cs="Courier New" w:hint="default"/>
      </w:rPr>
    </w:lvl>
    <w:lvl w:ilvl="8" w:tplc="04100005" w:tentative="1">
      <w:start w:val="1"/>
      <w:numFmt w:val="bullet"/>
      <w:lvlText w:val=""/>
      <w:lvlJc w:val="left"/>
      <w:pPr>
        <w:ind w:left="6517" w:hanging="360"/>
      </w:pPr>
      <w:rPr>
        <w:rFonts w:ascii="Wingdings" w:hAnsi="Wingdings" w:hint="default"/>
      </w:rPr>
    </w:lvl>
  </w:abstractNum>
  <w:abstractNum w:abstractNumId="18">
    <w:nsid w:val="5F13364D"/>
    <w:multiLevelType w:val="hybridMultilevel"/>
    <w:tmpl w:val="131A39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F2D1703"/>
    <w:multiLevelType w:val="hybridMultilevel"/>
    <w:tmpl w:val="0BA403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0C22321"/>
    <w:multiLevelType w:val="hybridMultilevel"/>
    <w:tmpl w:val="BC521A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75548BD"/>
    <w:multiLevelType w:val="hybridMultilevel"/>
    <w:tmpl w:val="729414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13"/>
  </w:num>
  <w:num w:numId="4">
    <w:abstractNumId w:val="7"/>
  </w:num>
  <w:num w:numId="5">
    <w:abstractNumId w:val="0"/>
  </w:num>
  <w:num w:numId="6">
    <w:abstractNumId w:val="12"/>
  </w:num>
  <w:num w:numId="7">
    <w:abstractNumId w:val="17"/>
  </w:num>
  <w:num w:numId="8">
    <w:abstractNumId w:val="14"/>
  </w:num>
  <w:num w:numId="9">
    <w:abstractNumId w:val="6"/>
  </w:num>
  <w:num w:numId="10">
    <w:abstractNumId w:val="5"/>
  </w:num>
  <w:num w:numId="11">
    <w:abstractNumId w:val="18"/>
  </w:num>
  <w:num w:numId="12">
    <w:abstractNumId w:val="11"/>
  </w:num>
  <w:num w:numId="13">
    <w:abstractNumId w:val="15"/>
  </w:num>
  <w:num w:numId="14">
    <w:abstractNumId w:val="3"/>
  </w:num>
  <w:num w:numId="15">
    <w:abstractNumId w:val="4"/>
  </w:num>
  <w:num w:numId="16">
    <w:abstractNumId w:val="1"/>
  </w:num>
  <w:num w:numId="17">
    <w:abstractNumId w:val="21"/>
  </w:num>
  <w:num w:numId="18">
    <w:abstractNumId w:val="10"/>
  </w:num>
  <w:num w:numId="19">
    <w:abstractNumId w:val="9"/>
  </w:num>
  <w:num w:numId="20">
    <w:abstractNumId w:val="19"/>
  </w:num>
  <w:num w:numId="21">
    <w:abstractNumId w:val="20"/>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283"/>
  <w:drawingGridHorizontalSpacing w:val="110"/>
  <w:displayHorizontalDrawingGridEvery w:val="2"/>
  <w:characterSpacingControl w:val="doNotCompress"/>
  <w:hdrShapeDefaults>
    <o:shapedefaults v:ext="edit" spidmax="48130">
      <o:colormenu v:ext="edit" strokecolor="none"/>
    </o:shapedefaults>
  </w:hdrShapeDefaults>
  <w:footnotePr>
    <w:footnote w:id="0"/>
    <w:footnote w:id="1"/>
  </w:footnotePr>
  <w:endnotePr>
    <w:endnote w:id="0"/>
    <w:endnote w:id="1"/>
  </w:endnotePr>
  <w:compat>
    <w:useFELayout/>
  </w:compat>
  <w:rsids>
    <w:rsidRoot w:val="00E34EEB"/>
    <w:rsid w:val="000112A0"/>
    <w:rsid w:val="00014BBF"/>
    <w:rsid w:val="00025D6E"/>
    <w:rsid w:val="00032A9F"/>
    <w:rsid w:val="0003635A"/>
    <w:rsid w:val="000449DD"/>
    <w:rsid w:val="0005632F"/>
    <w:rsid w:val="00073C7A"/>
    <w:rsid w:val="0007582E"/>
    <w:rsid w:val="000771B8"/>
    <w:rsid w:val="000812F8"/>
    <w:rsid w:val="000824CC"/>
    <w:rsid w:val="00097F21"/>
    <w:rsid w:val="000A31B8"/>
    <w:rsid w:val="000B13E3"/>
    <w:rsid w:val="000B71D1"/>
    <w:rsid w:val="000C1833"/>
    <w:rsid w:val="000C1C6F"/>
    <w:rsid w:val="000C7D34"/>
    <w:rsid w:val="000D5693"/>
    <w:rsid w:val="000D62CB"/>
    <w:rsid w:val="000E5B15"/>
    <w:rsid w:val="000E5E93"/>
    <w:rsid w:val="000F2452"/>
    <w:rsid w:val="00100417"/>
    <w:rsid w:val="001037CA"/>
    <w:rsid w:val="001230F3"/>
    <w:rsid w:val="00123983"/>
    <w:rsid w:val="0014147E"/>
    <w:rsid w:val="00146093"/>
    <w:rsid w:val="00146AB0"/>
    <w:rsid w:val="00147C90"/>
    <w:rsid w:val="001530A4"/>
    <w:rsid w:val="001549C0"/>
    <w:rsid w:val="001554E1"/>
    <w:rsid w:val="00164B39"/>
    <w:rsid w:val="001722E6"/>
    <w:rsid w:val="00173ED7"/>
    <w:rsid w:val="00177326"/>
    <w:rsid w:val="00177423"/>
    <w:rsid w:val="001860E0"/>
    <w:rsid w:val="001904A4"/>
    <w:rsid w:val="00196991"/>
    <w:rsid w:val="001A08FF"/>
    <w:rsid w:val="001B1B87"/>
    <w:rsid w:val="001B4161"/>
    <w:rsid w:val="001B5061"/>
    <w:rsid w:val="001E1312"/>
    <w:rsid w:val="00223E10"/>
    <w:rsid w:val="00230506"/>
    <w:rsid w:val="00230952"/>
    <w:rsid w:val="0023460C"/>
    <w:rsid w:val="002449F4"/>
    <w:rsid w:val="00246DC8"/>
    <w:rsid w:val="00256BA6"/>
    <w:rsid w:val="00267A03"/>
    <w:rsid w:val="00282F8F"/>
    <w:rsid w:val="00283880"/>
    <w:rsid w:val="00292758"/>
    <w:rsid w:val="00292C0D"/>
    <w:rsid w:val="002D2F64"/>
    <w:rsid w:val="002D7F29"/>
    <w:rsid w:val="002F6686"/>
    <w:rsid w:val="0031365D"/>
    <w:rsid w:val="003165F4"/>
    <w:rsid w:val="003205B9"/>
    <w:rsid w:val="00343157"/>
    <w:rsid w:val="00344876"/>
    <w:rsid w:val="00345CB4"/>
    <w:rsid w:val="003464E1"/>
    <w:rsid w:val="00346F2D"/>
    <w:rsid w:val="003501E4"/>
    <w:rsid w:val="00350CC9"/>
    <w:rsid w:val="003563E9"/>
    <w:rsid w:val="0036504B"/>
    <w:rsid w:val="00382FF6"/>
    <w:rsid w:val="00385DCA"/>
    <w:rsid w:val="00391270"/>
    <w:rsid w:val="00392737"/>
    <w:rsid w:val="00392E84"/>
    <w:rsid w:val="00396CE3"/>
    <w:rsid w:val="00397560"/>
    <w:rsid w:val="003A0B9E"/>
    <w:rsid w:val="003A465C"/>
    <w:rsid w:val="003C186A"/>
    <w:rsid w:val="003C6547"/>
    <w:rsid w:val="003D0A79"/>
    <w:rsid w:val="003D34D2"/>
    <w:rsid w:val="003D5AF1"/>
    <w:rsid w:val="003E3C58"/>
    <w:rsid w:val="003E4E6A"/>
    <w:rsid w:val="0040027F"/>
    <w:rsid w:val="00402E26"/>
    <w:rsid w:val="00412AE7"/>
    <w:rsid w:val="0041604F"/>
    <w:rsid w:val="00417250"/>
    <w:rsid w:val="004223FB"/>
    <w:rsid w:val="00424814"/>
    <w:rsid w:val="00425131"/>
    <w:rsid w:val="00427386"/>
    <w:rsid w:val="00444567"/>
    <w:rsid w:val="0046273A"/>
    <w:rsid w:val="00470C47"/>
    <w:rsid w:val="00483ACE"/>
    <w:rsid w:val="0048518D"/>
    <w:rsid w:val="00492BF2"/>
    <w:rsid w:val="004B76A2"/>
    <w:rsid w:val="004C68AB"/>
    <w:rsid w:val="004C6C91"/>
    <w:rsid w:val="004E6F87"/>
    <w:rsid w:val="004F11A4"/>
    <w:rsid w:val="004F45A4"/>
    <w:rsid w:val="00500561"/>
    <w:rsid w:val="00507CE1"/>
    <w:rsid w:val="00514C1C"/>
    <w:rsid w:val="00523C61"/>
    <w:rsid w:val="005337B3"/>
    <w:rsid w:val="0053672C"/>
    <w:rsid w:val="00543CBB"/>
    <w:rsid w:val="00557377"/>
    <w:rsid w:val="005614D3"/>
    <w:rsid w:val="005624BE"/>
    <w:rsid w:val="0057277B"/>
    <w:rsid w:val="0058389A"/>
    <w:rsid w:val="005843D3"/>
    <w:rsid w:val="00585894"/>
    <w:rsid w:val="00586DD7"/>
    <w:rsid w:val="00594F41"/>
    <w:rsid w:val="005979FE"/>
    <w:rsid w:val="005A0EF7"/>
    <w:rsid w:val="005A6888"/>
    <w:rsid w:val="005B26D2"/>
    <w:rsid w:val="005B55E2"/>
    <w:rsid w:val="005B5E48"/>
    <w:rsid w:val="005C7045"/>
    <w:rsid w:val="005D6EFC"/>
    <w:rsid w:val="005D7465"/>
    <w:rsid w:val="005F2BA7"/>
    <w:rsid w:val="005F4B1F"/>
    <w:rsid w:val="00603DA4"/>
    <w:rsid w:val="00612B14"/>
    <w:rsid w:val="00614C12"/>
    <w:rsid w:val="00614DB4"/>
    <w:rsid w:val="00614EB6"/>
    <w:rsid w:val="006162F0"/>
    <w:rsid w:val="00632415"/>
    <w:rsid w:val="0063304E"/>
    <w:rsid w:val="00641DAC"/>
    <w:rsid w:val="00643BAF"/>
    <w:rsid w:val="00655BD1"/>
    <w:rsid w:val="00673795"/>
    <w:rsid w:val="006764F8"/>
    <w:rsid w:val="00676F3C"/>
    <w:rsid w:val="0068278F"/>
    <w:rsid w:val="00684332"/>
    <w:rsid w:val="006950A2"/>
    <w:rsid w:val="00695F99"/>
    <w:rsid w:val="006A0BBF"/>
    <w:rsid w:val="006A3CA4"/>
    <w:rsid w:val="006A7D13"/>
    <w:rsid w:val="006B4605"/>
    <w:rsid w:val="006B6F76"/>
    <w:rsid w:val="006C26C5"/>
    <w:rsid w:val="006C685C"/>
    <w:rsid w:val="006C7ED2"/>
    <w:rsid w:val="006D0BA7"/>
    <w:rsid w:val="006D5815"/>
    <w:rsid w:val="006E317D"/>
    <w:rsid w:val="006F3D07"/>
    <w:rsid w:val="006F5C52"/>
    <w:rsid w:val="00705B62"/>
    <w:rsid w:val="00707EEA"/>
    <w:rsid w:val="00707F0A"/>
    <w:rsid w:val="00717E53"/>
    <w:rsid w:val="00723394"/>
    <w:rsid w:val="00723867"/>
    <w:rsid w:val="00730A17"/>
    <w:rsid w:val="00737C45"/>
    <w:rsid w:val="00746A3B"/>
    <w:rsid w:val="00747A8A"/>
    <w:rsid w:val="00751536"/>
    <w:rsid w:val="00751DBE"/>
    <w:rsid w:val="00753F27"/>
    <w:rsid w:val="007655DB"/>
    <w:rsid w:val="007673B3"/>
    <w:rsid w:val="00770A98"/>
    <w:rsid w:val="00773A5B"/>
    <w:rsid w:val="007742FB"/>
    <w:rsid w:val="00794E0F"/>
    <w:rsid w:val="0079510F"/>
    <w:rsid w:val="0079628F"/>
    <w:rsid w:val="007A191D"/>
    <w:rsid w:val="007B039E"/>
    <w:rsid w:val="007C0145"/>
    <w:rsid w:val="007C79D4"/>
    <w:rsid w:val="007D2477"/>
    <w:rsid w:val="007D5C82"/>
    <w:rsid w:val="007D67AD"/>
    <w:rsid w:val="007E191C"/>
    <w:rsid w:val="007E3B23"/>
    <w:rsid w:val="007E7818"/>
    <w:rsid w:val="007F1898"/>
    <w:rsid w:val="007F51D5"/>
    <w:rsid w:val="007F62A1"/>
    <w:rsid w:val="007F6984"/>
    <w:rsid w:val="008046B4"/>
    <w:rsid w:val="00806B36"/>
    <w:rsid w:val="00810CF6"/>
    <w:rsid w:val="00813636"/>
    <w:rsid w:val="008221BE"/>
    <w:rsid w:val="00837612"/>
    <w:rsid w:val="00837879"/>
    <w:rsid w:val="00865ECF"/>
    <w:rsid w:val="00875587"/>
    <w:rsid w:val="00890674"/>
    <w:rsid w:val="0089077C"/>
    <w:rsid w:val="008911CD"/>
    <w:rsid w:val="0089313C"/>
    <w:rsid w:val="008A35C8"/>
    <w:rsid w:val="008A43DE"/>
    <w:rsid w:val="008A5C01"/>
    <w:rsid w:val="008A6233"/>
    <w:rsid w:val="008B7170"/>
    <w:rsid w:val="008D02A7"/>
    <w:rsid w:val="008D1354"/>
    <w:rsid w:val="008D6BA5"/>
    <w:rsid w:val="008D7A1E"/>
    <w:rsid w:val="008E5E07"/>
    <w:rsid w:val="008F13DB"/>
    <w:rsid w:val="008F2EC5"/>
    <w:rsid w:val="008F545F"/>
    <w:rsid w:val="00903B5D"/>
    <w:rsid w:val="009109CC"/>
    <w:rsid w:val="00911012"/>
    <w:rsid w:val="00913EE6"/>
    <w:rsid w:val="009144BF"/>
    <w:rsid w:val="00916EBB"/>
    <w:rsid w:val="00917D92"/>
    <w:rsid w:val="00923E23"/>
    <w:rsid w:val="00932824"/>
    <w:rsid w:val="009370EE"/>
    <w:rsid w:val="00943852"/>
    <w:rsid w:val="00943C89"/>
    <w:rsid w:val="00946CB8"/>
    <w:rsid w:val="009522DC"/>
    <w:rsid w:val="0096213D"/>
    <w:rsid w:val="00984743"/>
    <w:rsid w:val="00986D4A"/>
    <w:rsid w:val="0098706B"/>
    <w:rsid w:val="009A5650"/>
    <w:rsid w:val="009B6B00"/>
    <w:rsid w:val="009C611E"/>
    <w:rsid w:val="009D39D1"/>
    <w:rsid w:val="009D626F"/>
    <w:rsid w:val="009D69D6"/>
    <w:rsid w:val="009E0651"/>
    <w:rsid w:val="009E2B21"/>
    <w:rsid w:val="009E5914"/>
    <w:rsid w:val="009E5A4B"/>
    <w:rsid w:val="009E7F9E"/>
    <w:rsid w:val="009F025A"/>
    <w:rsid w:val="009F0B74"/>
    <w:rsid w:val="009F1076"/>
    <w:rsid w:val="00A00927"/>
    <w:rsid w:val="00A01014"/>
    <w:rsid w:val="00A02994"/>
    <w:rsid w:val="00A1417B"/>
    <w:rsid w:val="00A15060"/>
    <w:rsid w:val="00A320EB"/>
    <w:rsid w:val="00A32DD6"/>
    <w:rsid w:val="00A45532"/>
    <w:rsid w:val="00A721B3"/>
    <w:rsid w:val="00A7373E"/>
    <w:rsid w:val="00A778EF"/>
    <w:rsid w:val="00A77F56"/>
    <w:rsid w:val="00A87FB1"/>
    <w:rsid w:val="00A91037"/>
    <w:rsid w:val="00A92E13"/>
    <w:rsid w:val="00AA4999"/>
    <w:rsid w:val="00AA556E"/>
    <w:rsid w:val="00AB0A70"/>
    <w:rsid w:val="00AB0D92"/>
    <w:rsid w:val="00AB2033"/>
    <w:rsid w:val="00AB4373"/>
    <w:rsid w:val="00AB5285"/>
    <w:rsid w:val="00AB5BC8"/>
    <w:rsid w:val="00AC0DFE"/>
    <w:rsid w:val="00AD33CE"/>
    <w:rsid w:val="00AE0F4F"/>
    <w:rsid w:val="00AE1AAF"/>
    <w:rsid w:val="00AE7728"/>
    <w:rsid w:val="00AF24BA"/>
    <w:rsid w:val="00AF2D50"/>
    <w:rsid w:val="00AF58AF"/>
    <w:rsid w:val="00B02AC3"/>
    <w:rsid w:val="00B04B7C"/>
    <w:rsid w:val="00B072DA"/>
    <w:rsid w:val="00B25F78"/>
    <w:rsid w:val="00B27662"/>
    <w:rsid w:val="00B3127E"/>
    <w:rsid w:val="00B37775"/>
    <w:rsid w:val="00B415EA"/>
    <w:rsid w:val="00B416FE"/>
    <w:rsid w:val="00B45D26"/>
    <w:rsid w:val="00B50DDB"/>
    <w:rsid w:val="00B52A03"/>
    <w:rsid w:val="00B549D9"/>
    <w:rsid w:val="00B80BF2"/>
    <w:rsid w:val="00B82516"/>
    <w:rsid w:val="00B86630"/>
    <w:rsid w:val="00B90B5A"/>
    <w:rsid w:val="00B96FD2"/>
    <w:rsid w:val="00BA429A"/>
    <w:rsid w:val="00BA65D3"/>
    <w:rsid w:val="00BC09F8"/>
    <w:rsid w:val="00BD108D"/>
    <w:rsid w:val="00BD2E02"/>
    <w:rsid w:val="00BD3966"/>
    <w:rsid w:val="00BD4372"/>
    <w:rsid w:val="00BD5135"/>
    <w:rsid w:val="00BE3109"/>
    <w:rsid w:val="00BE3E1D"/>
    <w:rsid w:val="00BF5DAC"/>
    <w:rsid w:val="00BF6704"/>
    <w:rsid w:val="00C016FC"/>
    <w:rsid w:val="00C02A79"/>
    <w:rsid w:val="00C02CEC"/>
    <w:rsid w:val="00C13817"/>
    <w:rsid w:val="00C14592"/>
    <w:rsid w:val="00C22392"/>
    <w:rsid w:val="00C26757"/>
    <w:rsid w:val="00C3685E"/>
    <w:rsid w:val="00C44299"/>
    <w:rsid w:val="00C60EF4"/>
    <w:rsid w:val="00C81CB8"/>
    <w:rsid w:val="00C82CF6"/>
    <w:rsid w:val="00C917D8"/>
    <w:rsid w:val="00C91FCB"/>
    <w:rsid w:val="00C9285C"/>
    <w:rsid w:val="00C974FF"/>
    <w:rsid w:val="00CB6859"/>
    <w:rsid w:val="00CB7175"/>
    <w:rsid w:val="00CC6995"/>
    <w:rsid w:val="00CD2C6F"/>
    <w:rsid w:val="00CE4EDB"/>
    <w:rsid w:val="00CF18F8"/>
    <w:rsid w:val="00CF49A6"/>
    <w:rsid w:val="00D00AEC"/>
    <w:rsid w:val="00D07B43"/>
    <w:rsid w:val="00D169BC"/>
    <w:rsid w:val="00D26127"/>
    <w:rsid w:val="00D33A5E"/>
    <w:rsid w:val="00D33CA1"/>
    <w:rsid w:val="00D34014"/>
    <w:rsid w:val="00D3411B"/>
    <w:rsid w:val="00D40842"/>
    <w:rsid w:val="00D5161E"/>
    <w:rsid w:val="00D55725"/>
    <w:rsid w:val="00D6178E"/>
    <w:rsid w:val="00D62B7E"/>
    <w:rsid w:val="00D63B00"/>
    <w:rsid w:val="00D65BEE"/>
    <w:rsid w:val="00D67646"/>
    <w:rsid w:val="00D80632"/>
    <w:rsid w:val="00D8252D"/>
    <w:rsid w:val="00D9270A"/>
    <w:rsid w:val="00D9295F"/>
    <w:rsid w:val="00D964C4"/>
    <w:rsid w:val="00D96EBC"/>
    <w:rsid w:val="00DA143A"/>
    <w:rsid w:val="00DA229C"/>
    <w:rsid w:val="00DA6390"/>
    <w:rsid w:val="00DA6A52"/>
    <w:rsid w:val="00DB14A1"/>
    <w:rsid w:val="00DC216A"/>
    <w:rsid w:val="00DC7330"/>
    <w:rsid w:val="00DD5F6F"/>
    <w:rsid w:val="00DE4469"/>
    <w:rsid w:val="00E0001D"/>
    <w:rsid w:val="00E00264"/>
    <w:rsid w:val="00E01B0C"/>
    <w:rsid w:val="00E020AB"/>
    <w:rsid w:val="00E11A59"/>
    <w:rsid w:val="00E11E70"/>
    <w:rsid w:val="00E160BA"/>
    <w:rsid w:val="00E16B42"/>
    <w:rsid w:val="00E17D43"/>
    <w:rsid w:val="00E21E22"/>
    <w:rsid w:val="00E2559D"/>
    <w:rsid w:val="00E25C95"/>
    <w:rsid w:val="00E32E56"/>
    <w:rsid w:val="00E34EEB"/>
    <w:rsid w:val="00E423B2"/>
    <w:rsid w:val="00E52FBC"/>
    <w:rsid w:val="00E55A4F"/>
    <w:rsid w:val="00E70C1B"/>
    <w:rsid w:val="00E76B1A"/>
    <w:rsid w:val="00E82F69"/>
    <w:rsid w:val="00E94494"/>
    <w:rsid w:val="00EA1B4A"/>
    <w:rsid w:val="00EA21A6"/>
    <w:rsid w:val="00EA5E48"/>
    <w:rsid w:val="00EA785F"/>
    <w:rsid w:val="00EB29E6"/>
    <w:rsid w:val="00ED2BDB"/>
    <w:rsid w:val="00ED53E0"/>
    <w:rsid w:val="00EE6984"/>
    <w:rsid w:val="00EF2CC4"/>
    <w:rsid w:val="00EF3BBA"/>
    <w:rsid w:val="00EF757D"/>
    <w:rsid w:val="00EF7710"/>
    <w:rsid w:val="00F0741F"/>
    <w:rsid w:val="00F1300E"/>
    <w:rsid w:val="00F154FF"/>
    <w:rsid w:val="00F21FC5"/>
    <w:rsid w:val="00F31D3B"/>
    <w:rsid w:val="00F3220D"/>
    <w:rsid w:val="00F40A7C"/>
    <w:rsid w:val="00F458E5"/>
    <w:rsid w:val="00F470B6"/>
    <w:rsid w:val="00F5458D"/>
    <w:rsid w:val="00F636EF"/>
    <w:rsid w:val="00F65D08"/>
    <w:rsid w:val="00F6787D"/>
    <w:rsid w:val="00F67D6A"/>
    <w:rsid w:val="00F81A29"/>
    <w:rsid w:val="00FA0500"/>
    <w:rsid w:val="00FA1C55"/>
    <w:rsid w:val="00FB1305"/>
    <w:rsid w:val="00FB15E7"/>
    <w:rsid w:val="00FB1BC9"/>
    <w:rsid w:val="00FB58B2"/>
    <w:rsid w:val="00FC4704"/>
    <w:rsid w:val="00FE0567"/>
    <w:rsid w:val="00FF316E"/>
    <w:rsid w:val="00FF7A8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8130">
      <o:colormenu v:ext="edit" strokecolor="none"/>
    </o:shapedefaults>
    <o:shapelayout v:ext="edit">
      <o:idmap v:ext="edit" data="1"/>
      <o:rules v:ext="edit">
        <o:r id="V:Rule7" type="connector" idref="#_x0000_s1039"/>
        <o:r id="V:Rule8" type="connector" idref="#_x0000_s1047"/>
        <o:r id="V:Rule9" type="connector" idref="#_x0000_s1059"/>
        <o:r id="V:Rule10" type="connector" idref="#_x0000_s1048"/>
        <o:r id="V:Rule11" type="connector" idref="#_x0000_s1042"/>
        <o:r id="V:Rule12"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B4161"/>
  </w:style>
  <w:style w:type="paragraph" w:styleId="Titolo1">
    <w:name w:val="heading 1"/>
    <w:basedOn w:val="Normale"/>
    <w:next w:val="Normale"/>
    <w:link w:val="Titolo1Carattere"/>
    <w:uiPriority w:val="9"/>
    <w:qFormat/>
    <w:rsid w:val="001B4161"/>
    <w:pPr>
      <w:spacing w:before="480" w:after="0"/>
      <w:contextualSpacing/>
      <w:outlineLvl w:val="0"/>
    </w:pPr>
    <w:rPr>
      <w:smallCaps/>
      <w:spacing w:val="5"/>
      <w:sz w:val="36"/>
      <w:szCs w:val="36"/>
    </w:rPr>
  </w:style>
  <w:style w:type="paragraph" w:styleId="Titolo2">
    <w:name w:val="heading 2"/>
    <w:basedOn w:val="Normale"/>
    <w:next w:val="Normale"/>
    <w:link w:val="Titolo2Carattere"/>
    <w:uiPriority w:val="9"/>
    <w:unhideWhenUsed/>
    <w:qFormat/>
    <w:rsid w:val="001B4161"/>
    <w:pPr>
      <w:spacing w:before="200" w:after="0" w:line="271" w:lineRule="auto"/>
      <w:outlineLvl w:val="1"/>
    </w:pPr>
    <w:rPr>
      <w:smallCaps/>
      <w:sz w:val="28"/>
      <w:szCs w:val="28"/>
    </w:rPr>
  </w:style>
  <w:style w:type="paragraph" w:styleId="Titolo3">
    <w:name w:val="heading 3"/>
    <w:basedOn w:val="Normale"/>
    <w:next w:val="Normale"/>
    <w:link w:val="Titolo3Carattere"/>
    <w:uiPriority w:val="9"/>
    <w:unhideWhenUsed/>
    <w:qFormat/>
    <w:rsid w:val="001B4161"/>
    <w:pPr>
      <w:spacing w:before="200" w:after="0" w:line="271" w:lineRule="auto"/>
      <w:outlineLvl w:val="2"/>
    </w:pPr>
    <w:rPr>
      <w:i/>
      <w:iCs/>
      <w:smallCaps/>
      <w:spacing w:val="5"/>
      <w:sz w:val="26"/>
      <w:szCs w:val="26"/>
    </w:rPr>
  </w:style>
  <w:style w:type="paragraph" w:styleId="Titolo4">
    <w:name w:val="heading 4"/>
    <w:basedOn w:val="Normale"/>
    <w:next w:val="Normale"/>
    <w:link w:val="Titolo4Carattere"/>
    <w:uiPriority w:val="9"/>
    <w:semiHidden/>
    <w:unhideWhenUsed/>
    <w:qFormat/>
    <w:rsid w:val="001B4161"/>
    <w:pPr>
      <w:spacing w:after="0" w:line="271" w:lineRule="auto"/>
      <w:outlineLvl w:val="3"/>
    </w:pPr>
    <w:rPr>
      <w:b/>
      <w:bCs/>
      <w:spacing w:val="5"/>
      <w:sz w:val="24"/>
      <w:szCs w:val="24"/>
    </w:rPr>
  </w:style>
  <w:style w:type="paragraph" w:styleId="Titolo5">
    <w:name w:val="heading 5"/>
    <w:basedOn w:val="Normale"/>
    <w:next w:val="Normale"/>
    <w:link w:val="Titolo5Carattere"/>
    <w:uiPriority w:val="9"/>
    <w:semiHidden/>
    <w:unhideWhenUsed/>
    <w:qFormat/>
    <w:rsid w:val="001B4161"/>
    <w:pPr>
      <w:spacing w:after="0" w:line="271" w:lineRule="auto"/>
      <w:outlineLvl w:val="4"/>
    </w:pPr>
    <w:rPr>
      <w:i/>
      <w:iCs/>
      <w:sz w:val="24"/>
      <w:szCs w:val="24"/>
    </w:rPr>
  </w:style>
  <w:style w:type="paragraph" w:styleId="Titolo6">
    <w:name w:val="heading 6"/>
    <w:basedOn w:val="Normale"/>
    <w:next w:val="Normale"/>
    <w:link w:val="Titolo6Carattere"/>
    <w:uiPriority w:val="9"/>
    <w:semiHidden/>
    <w:unhideWhenUsed/>
    <w:qFormat/>
    <w:rsid w:val="001B4161"/>
    <w:pPr>
      <w:shd w:val="clear" w:color="auto" w:fill="FFFFFF" w:themeFill="background1"/>
      <w:spacing w:after="0" w:line="271" w:lineRule="auto"/>
      <w:outlineLvl w:val="5"/>
    </w:pPr>
    <w:rPr>
      <w:b/>
      <w:bCs/>
      <w:color w:val="595959" w:themeColor="text1" w:themeTint="A6"/>
      <w:spacing w:val="5"/>
    </w:rPr>
  </w:style>
  <w:style w:type="paragraph" w:styleId="Titolo7">
    <w:name w:val="heading 7"/>
    <w:basedOn w:val="Normale"/>
    <w:next w:val="Normale"/>
    <w:link w:val="Titolo7Carattere"/>
    <w:uiPriority w:val="9"/>
    <w:semiHidden/>
    <w:unhideWhenUsed/>
    <w:qFormat/>
    <w:rsid w:val="001B4161"/>
    <w:pPr>
      <w:spacing w:after="0"/>
      <w:outlineLvl w:val="6"/>
    </w:pPr>
    <w:rPr>
      <w:b/>
      <w:bCs/>
      <w:i/>
      <w:iCs/>
      <w:color w:val="5A5A5A" w:themeColor="text1" w:themeTint="A5"/>
      <w:sz w:val="20"/>
      <w:szCs w:val="20"/>
    </w:rPr>
  </w:style>
  <w:style w:type="paragraph" w:styleId="Titolo8">
    <w:name w:val="heading 8"/>
    <w:basedOn w:val="Normale"/>
    <w:next w:val="Normale"/>
    <w:link w:val="Titolo8Carattere"/>
    <w:uiPriority w:val="9"/>
    <w:semiHidden/>
    <w:unhideWhenUsed/>
    <w:qFormat/>
    <w:rsid w:val="001B4161"/>
    <w:pPr>
      <w:spacing w:after="0"/>
      <w:outlineLvl w:val="7"/>
    </w:pPr>
    <w:rPr>
      <w:b/>
      <w:bCs/>
      <w:color w:val="7F7F7F" w:themeColor="text1" w:themeTint="80"/>
      <w:sz w:val="20"/>
      <w:szCs w:val="20"/>
    </w:rPr>
  </w:style>
  <w:style w:type="paragraph" w:styleId="Titolo9">
    <w:name w:val="heading 9"/>
    <w:basedOn w:val="Normale"/>
    <w:next w:val="Normale"/>
    <w:link w:val="Titolo9Carattere"/>
    <w:uiPriority w:val="9"/>
    <w:semiHidden/>
    <w:unhideWhenUsed/>
    <w:qFormat/>
    <w:rsid w:val="001B4161"/>
    <w:pPr>
      <w:spacing w:after="0" w:line="271" w:lineRule="auto"/>
      <w:outlineLvl w:val="8"/>
    </w:pPr>
    <w:rPr>
      <w:b/>
      <w:bCs/>
      <w:i/>
      <w:iCs/>
      <w:color w:val="7F7F7F" w:themeColor="text1" w:themeTint="8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123983"/>
    <w:rPr>
      <w:color w:val="808080"/>
    </w:rPr>
  </w:style>
  <w:style w:type="paragraph" w:styleId="Testofumetto">
    <w:name w:val="Balloon Text"/>
    <w:basedOn w:val="Normale"/>
    <w:link w:val="TestofumettoCarattere"/>
    <w:uiPriority w:val="99"/>
    <w:semiHidden/>
    <w:unhideWhenUsed/>
    <w:rsid w:val="0012398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23983"/>
    <w:rPr>
      <w:rFonts w:ascii="Tahoma" w:hAnsi="Tahoma" w:cs="Tahoma"/>
      <w:sz w:val="16"/>
      <w:szCs w:val="16"/>
    </w:rPr>
  </w:style>
  <w:style w:type="paragraph" w:styleId="Paragrafoelenco">
    <w:name w:val="List Paragraph"/>
    <w:basedOn w:val="Normale"/>
    <w:uiPriority w:val="34"/>
    <w:qFormat/>
    <w:rsid w:val="001B4161"/>
    <w:pPr>
      <w:ind w:left="720"/>
      <w:contextualSpacing/>
    </w:pPr>
  </w:style>
  <w:style w:type="table" w:styleId="Grigliatabella">
    <w:name w:val="Table Grid"/>
    <w:basedOn w:val="Tabellanormale"/>
    <w:uiPriority w:val="59"/>
    <w:rsid w:val="00F458E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Carpredefinitoparagrafo"/>
    <w:rsid w:val="00B86630"/>
  </w:style>
  <w:style w:type="paragraph" w:styleId="Intestazione">
    <w:name w:val="header"/>
    <w:basedOn w:val="Normale"/>
    <w:link w:val="IntestazioneCarattere"/>
    <w:uiPriority w:val="99"/>
    <w:semiHidden/>
    <w:unhideWhenUsed/>
    <w:rsid w:val="00BE310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BE3109"/>
  </w:style>
  <w:style w:type="paragraph" w:styleId="Pidipagina">
    <w:name w:val="footer"/>
    <w:basedOn w:val="Normale"/>
    <w:link w:val="PidipaginaCarattere"/>
    <w:uiPriority w:val="99"/>
    <w:unhideWhenUsed/>
    <w:rsid w:val="00BE310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E3109"/>
  </w:style>
  <w:style w:type="character" w:customStyle="1" w:styleId="Titolo1Carattere">
    <w:name w:val="Titolo 1 Carattere"/>
    <w:basedOn w:val="Carpredefinitoparagrafo"/>
    <w:link w:val="Titolo1"/>
    <w:uiPriority w:val="9"/>
    <w:rsid w:val="001B4161"/>
    <w:rPr>
      <w:smallCaps/>
      <w:spacing w:val="5"/>
      <w:sz w:val="36"/>
      <w:szCs w:val="36"/>
    </w:rPr>
  </w:style>
  <w:style w:type="paragraph" w:styleId="Titolo">
    <w:name w:val="Title"/>
    <w:basedOn w:val="Normale"/>
    <w:next w:val="Normale"/>
    <w:link w:val="TitoloCarattere"/>
    <w:uiPriority w:val="10"/>
    <w:qFormat/>
    <w:rsid w:val="001B4161"/>
    <w:pPr>
      <w:spacing w:after="300" w:line="240" w:lineRule="auto"/>
      <w:contextualSpacing/>
    </w:pPr>
    <w:rPr>
      <w:smallCaps/>
      <w:sz w:val="52"/>
      <w:szCs w:val="52"/>
    </w:rPr>
  </w:style>
  <w:style w:type="character" w:customStyle="1" w:styleId="TitoloCarattere">
    <w:name w:val="Titolo Carattere"/>
    <w:basedOn w:val="Carpredefinitoparagrafo"/>
    <w:link w:val="Titolo"/>
    <w:uiPriority w:val="10"/>
    <w:rsid w:val="001B4161"/>
    <w:rPr>
      <w:smallCaps/>
      <w:sz w:val="52"/>
      <w:szCs w:val="52"/>
    </w:rPr>
  </w:style>
  <w:style w:type="character" w:customStyle="1" w:styleId="Titolo2Carattere">
    <w:name w:val="Titolo 2 Carattere"/>
    <w:basedOn w:val="Carpredefinitoparagrafo"/>
    <w:link w:val="Titolo2"/>
    <w:uiPriority w:val="9"/>
    <w:rsid w:val="001B4161"/>
    <w:rPr>
      <w:smallCaps/>
      <w:sz w:val="28"/>
      <w:szCs w:val="28"/>
    </w:rPr>
  </w:style>
  <w:style w:type="paragraph" w:styleId="Titolosommario">
    <w:name w:val="TOC Heading"/>
    <w:basedOn w:val="Titolo1"/>
    <w:next w:val="Normale"/>
    <w:uiPriority w:val="39"/>
    <w:semiHidden/>
    <w:unhideWhenUsed/>
    <w:qFormat/>
    <w:rsid w:val="001B4161"/>
    <w:pPr>
      <w:outlineLvl w:val="9"/>
    </w:pPr>
  </w:style>
  <w:style w:type="paragraph" w:styleId="Sommario2">
    <w:name w:val="toc 2"/>
    <w:basedOn w:val="Normale"/>
    <w:next w:val="Normale"/>
    <w:autoRedefine/>
    <w:uiPriority w:val="39"/>
    <w:unhideWhenUsed/>
    <w:qFormat/>
    <w:rsid w:val="003205B9"/>
    <w:pPr>
      <w:spacing w:after="100"/>
      <w:ind w:left="220"/>
    </w:pPr>
  </w:style>
  <w:style w:type="paragraph" w:styleId="Sommario1">
    <w:name w:val="toc 1"/>
    <w:basedOn w:val="Normale"/>
    <w:next w:val="Normale"/>
    <w:autoRedefine/>
    <w:uiPriority w:val="39"/>
    <w:unhideWhenUsed/>
    <w:qFormat/>
    <w:rsid w:val="003205B9"/>
    <w:pPr>
      <w:spacing w:after="100"/>
    </w:pPr>
  </w:style>
  <w:style w:type="paragraph" w:styleId="Sommario3">
    <w:name w:val="toc 3"/>
    <w:basedOn w:val="Normale"/>
    <w:next w:val="Normale"/>
    <w:autoRedefine/>
    <w:uiPriority w:val="39"/>
    <w:unhideWhenUsed/>
    <w:qFormat/>
    <w:rsid w:val="003205B9"/>
    <w:pPr>
      <w:spacing w:after="100"/>
      <w:ind w:left="440"/>
    </w:pPr>
  </w:style>
  <w:style w:type="character" w:styleId="Collegamentoipertestuale">
    <w:name w:val="Hyperlink"/>
    <w:basedOn w:val="Carpredefinitoparagrafo"/>
    <w:uiPriority w:val="99"/>
    <w:unhideWhenUsed/>
    <w:rsid w:val="003205B9"/>
    <w:rPr>
      <w:color w:val="0000FF" w:themeColor="hyperlink"/>
      <w:u w:val="single"/>
    </w:rPr>
  </w:style>
  <w:style w:type="character" w:customStyle="1" w:styleId="Titolo3Carattere">
    <w:name w:val="Titolo 3 Carattere"/>
    <w:basedOn w:val="Carpredefinitoparagrafo"/>
    <w:link w:val="Titolo3"/>
    <w:uiPriority w:val="9"/>
    <w:rsid w:val="001B4161"/>
    <w:rPr>
      <w:i/>
      <w:iCs/>
      <w:smallCaps/>
      <w:spacing w:val="5"/>
      <w:sz w:val="26"/>
      <w:szCs w:val="26"/>
    </w:rPr>
  </w:style>
  <w:style w:type="character" w:customStyle="1" w:styleId="Titolo4Carattere">
    <w:name w:val="Titolo 4 Carattere"/>
    <w:basedOn w:val="Carpredefinitoparagrafo"/>
    <w:link w:val="Titolo4"/>
    <w:uiPriority w:val="9"/>
    <w:semiHidden/>
    <w:rsid w:val="001B4161"/>
    <w:rPr>
      <w:b/>
      <w:bCs/>
      <w:spacing w:val="5"/>
      <w:sz w:val="24"/>
      <w:szCs w:val="24"/>
    </w:rPr>
  </w:style>
  <w:style w:type="character" w:customStyle="1" w:styleId="Titolo5Carattere">
    <w:name w:val="Titolo 5 Carattere"/>
    <w:basedOn w:val="Carpredefinitoparagrafo"/>
    <w:link w:val="Titolo5"/>
    <w:uiPriority w:val="9"/>
    <w:semiHidden/>
    <w:rsid w:val="001B4161"/>
    <w:rPr>
      <w:i/>
      <w:iCs/>
      <w:sz w:val="24"/>
      <w:szCs w:val="24"/>
    </w:rPr>
  </w:style>
  <w:style w:type="character" w:customStyle="1" w:styleId="Titolo6Carattere">
    <w:name w:val="Titolo 6 Carattere"/>
    <w:basedOn w:val="Carpredefinitoparagrafo"/>
    <w:link w:val="Titolo6"/>
    <w:uiPriority w:val="9"/>
    <w:semiHidden/>
    <w:rsid w:val="001B4161"/>
    <w:rPr>
      <w:b/>
      <w:bCs/>
      <w:color w:val="595959" w:themeColor="text1" w:themeTint="A6"/>
      <w:spacing w:val="5"/>
      <w:shd w:val="clear" w:color="auto" w:fill="FFFFFF" w:themeFill="background1"/>
    </w:rPr>
  </w:style>
  <w:style w:type="character" w:customStyle="1" w:styleId="Titolo7Carattere">
    <w:name w:val="Titolo 7 Carattere"/>
    <w:basedOn w:val="Carpredefinitoparagrafo"/>
    <w:link w:val="Titolo7"/>
    <w:uiPriority w:val="9"/>
    <w:semiHidden/>
    <w:rsid w:val="001B4161"/>
    <w:rPr>
      <w:b/>
      <w:bCs/>
      <w:i/>
      <w:iCs/>
      <w:color w:val="5A5A5A" w:themeColor="text1" w:themeTint="A5"/>
      <w:sz w:val="20"/>
      <w:szCs w:val="20"/>
    </w:rPr>
  </w:style>
  <w:style w:type="character" w:customStyle="1" w:styleId="Titolo8Carattere">
    <w:name w:val="Titolo 8 Carattere"/>
    <w:basedOn w:val="Carpredefinitoparagrafo"/>
    <w:link w:val="Titolo8"/>
    <w:uiPriority w:val="9"/>
    <w:semiHidden/>
    <w:rsid w:val="001B4161"/>
    <w:rPr>
      <w:b/>
      <w:bCs/>
      <w:color w:val="7F7F7F" w:themeColor="text1" w:themeTint="80"/>
      <w:sz w:val="20"/>
      <w:szCs w:val="20"/>
    </w:rPr>
  </w:style>
  <w:style w:type="character" w:customStyle="1" w:styleId="Titolo9Carattere">
    <w:name w:val="Titolo 9 Carattere"/>
    <w:basedOn w:val="Carpredefinitoparagrafo"/>
    <w:link w:val="Titolo9"/>
    <w:uiPriority w:val="9"/>
    <w:semiHidden/>
    <w:rsid w:val="001B4161"/>
    <w:rPr>
      <w:b/>
      <w:bCs/>
      <w:i/>
      <w:iCs/>
      <w:color w:val="7F7F7F" w:themeColor="text1" w:themeTint="80"/>
      <w:sz w:val="18"/>
      <w:szCs w:val="18"/>
    </w:rPr>
  </w:style>
  <w:style w:type="paragraph" w:styleId="Sottotitolo">
    <w:name w:val="Subtitle"/>
    <w:basedOn w:val="Normale"/>
    <w:next w:val="Normale"/>
    <w:link w:val="SottotitoloCarattere"/>
    <w:uiPriority w:val="11"/>
    <w:qFormat/>
    <w:rsid w:val="001B4161"/>
    <w:rPr>
      <w:i/>
      <w:iCs/>
      <w:smallCaps/>
      <w:spacing w:val="10"/>
      <w:sz w:val="28"/>
      <w:szCs w:val="28"/>
    </w:rPr>
  </w:style>
  <w:style w:type="character" w:customStyle="1" w:styleId="SottotitoloCarattere">
    <w:name w:val="Sottotitolo Carattere"/>
    <w:basedOn w:val="Carpredefinitoparagrafo"/>
    <w:link w:val="Sottotitolo"/>
    <w:uiPriority w:val="11"/>
    <w:rsid w:val="001B4161"/>
    <w:rPr>
      <w:i/>
      <w:iCs/>
      <w:smallCaps/>
      <w:spacing w:val="10"/>
      <w:sz w:val="28"/>
      <w:szCs w:val="28"/>
    </w:rPr>
  </w:style>
  <w:style w:type="character" w:styleId="Enfasigrassetto">
    <w:name w:val="Strong"/>
    <w:uiPriority w:val="22"/>
    <w:qFormat/>
    <w:rsid w:val="001B4161"/>
    <w:rPr>
      <w:b/>
      <w:bCs/>
    </w:rPr>
  </w:style>
  <w:style w:type="character" w:styleId="Enfasicorsivo">
    <w:name w:val="Emphasis"/>
    <w:uiPriority w:val="20"/>
    <w:qFormat/>
    <w:rsid w:val="001B4161"/>
    <w:rPr>
      <w:b/>
      <w:bCs/>
      <w:i/>
      <w:iCs/>
      <w:spacing w:val="10"/>
    </w:rPr>
  </w:style>
  <w:style w:type="paragraph" w:styleId="Nessunaspaziatura">
    <w:name w:val="No Spacing"/>
    <w:basedOn w:val="Normale"/>
    <w:uiPriority w:val="1"/>
    <w:qFormat/>
    <w:rsid w:val="001B4161"/>
    <w:pPr>
      <w:spacing w:after="0" w:line="240" w:lineRule="auto"/>
    </w:pPr>
  </w:style>
  <w:style w:type="paragraph" w:styleId="Citazione">
    <w:name w:val="Quote"/>
    <w:basedOn w:val="Normale"/>
    <w:next w:val="Normale"/>
    <w:link w:val="CitazioneCarattere"/>
    <w:uiPriority w:val="29"/>
    <w:qFormat/>
    <w:rsid w:val="001B4161"/>
    <w:rPr>
      <w:i/>
      <w:iCs/>
    </w:rPr>
  </w:style>
  <w:style w:type="character" w:customStyle="1" w:styleId="CitazioneCarattere">
    <w:name w:val="Citazione Carattere"/>
    <w:basedOn w:val="Carpredefinitoparagrafo"/>
    <w:link w:val="Citazione"/>
    <w:uiPriority w:val="29"/>
    <w:rsid w:val="001B4161"/>
    <w:rPr>
      <w:i/>
      <w:iCs/>
    </w:rPr>
  </w:style>
  <w:style w:type="paragraph" w:styleId="Citazioneintensa">
    <w:name w:val="Intense Quote"/>
    <w:basedOn w:val="Normale"/>
    <w:next w:val="Normale"/>
    <w:link w:val="CitazioneintensaCarattere"/>
    <w:uiPriority w:val="30"/>
    <w:qFormat/>
    <w:rsid w:val="001B4161"/>
    <w:pPr>
      <w:pBdr>
        <w:top w:val="single" w:sz="4" w:space="10" w:color="auto"/>
        <w:bottom w:val="single" w:sz="4" w:space="10" w:color="auto"/>
      </w:pBdr>
      <w:spacing w:before="240" w:after="240" w:line="300" w:lineRule="auto"/>
      <w:ind w:left="1152" w:right="1152"/>
      <w:jc w:val="both"/>
    </w:pPr>
    <w:rPr>
      <w:i/>
      <w:iCs/>
    </w:rPr>
  </w:style>
  <w:style w:type="character" w:customStyle="1" w:styleId="CitazioneintensaCarattere">
    <w:name w:val="Citazione intensa Carattere"/>
    <w:basedOn w:val="Carpredefinitoparagrafo"/>
    <w:link w:val="Citazioneintensa"/>
    <w:uiPriority w:val="30"/>
    <w:rsid w:val="001B4161"/>
    <w:rPr>
      <w:i/>
      <w:iCs/>
    </w:rPr>
  </w:style>
  <w:style w:type="character" w:styleId="Enfasidelicata">
    <w:name w:val="Subtle Emphasis"/>
    <w:uiPriority w:val="19"/>
    <w:qFormat/>
    <w:rsid w:val="001B4161"/>
    <w:rPr>
      <w:i/>
      <w:iCs/>
    </w:rPr>
  </w:style>
  <w:style w:type="character" w:styleId="Enfasiintensa">
    <w:name w:val="Intense Emphasis"/>
    <w:uiPriority w:val="21"/>
    <w:qFormat/>
    <w:rsid w:val="001B4161"/>
    <w:rPr>
      <w:b/>
      <w:bCs/>
      <w:i/>
      <w:iCs/>
    </w:rPr>
  </w:style>
  <w:style w:type="character" w:styleId="Riferimentodelicato">
    <w:name w:val="Subtle Reference"/>
    <w:basedOn w:val="Carpredefinitoparagrafo"/>
    <w:uiPriority w:val="31"/>
    <w:qFormat/>
    <w:rsid w:val="001B4161"/>
    <w:rPr>
      <w:smallCaps/>
    </w:rPr>
  </w:style>
  <w:style w:type="character" w:styleId="Riferimentointenso">
    <w:name w:val="Intense Reference"/>
    <w:uiPriority w:val="32"/>
    <w:qFormat/>
    <w:rsid w:val="001B4161"/>
    <w:rPr>
      <w:b/>
      <w:bCs/>
      <w:smallCaps/>
    </w:rPr>
  </w:style>
  <w:style w:type="character" w:styleId="Titolodellibro">
    <w:name w:val="Book Title"/>
    <w:basedOn w:val="Carpredefinitoparagrafo"/>
    <w:uiPriority w:val="33"/>
    <w:qFormat/>
    <w:rsid w:val="001B4161"/>
    <w:rPr>
      <w:i/>
      <w:iCs/>
      <w:smallCaps/>
      <w:spacing w:val="5"/>
    </w:rPr>
  </w:style>
</w:styles>
</file>

<file path=word/webSettings.xml><?xml version="1.0" encoding="utf-8"?>
<w:webSettings xmlns:r="http://schemas.openxmlformats.org/officeDocument/2006/relationships" xmlns:w="http://schemas.openxmlformats.org/wordprocessingml/2006/main">
  <w:divs>
    <w:div w:id="1288507393">
      <w:bodyDiv w:val="1"/>
      <w:marLeft w:val="0"/>
      <w:marRight w:val="0"/>
      <w:marTop w:val="0"/>
      <w:marBottom w:val="0"/>
      <w:divBdr>
        <w:top w:val="none" w:sz="0" w:space="0" w:color="auto"/>
        <w:left w:val="none" w:sz="0" w:space="0" w:color="auto"/>
        <w:bottom w:val="none" w:sz="0" w:space="0" w:color="auto"/>
        <w:right w:val="none" w:sz="0" w:space="0" w:color="auto"/>
      </w:divBdr>
      <w:divsChild>
        <w:div w:id="1203403646">
          <w:marLeft w:val="0"/>
          <w:marRight w:val="0"/>
          <w:marTop w:val="0"/>
          <w:marBottom w:val="0"/>
          <w:divBdr>
            <w:top w:val="none" w:sz="0" w:space="0" w:color="auto"/>
            <w:left w:val="none" w:sz="0" w:space="0" w:color="auto"/>
            <w:bottom w:val="none" w:sz="0" w:space="0" w:color="auto"/>
            <w:right w:val="none" w:sz="0" w:space="0" w:color="auto"/>
          </w:divBdr>
        </w:div>
        <w:div w:id="870147023">
          <w:marLeft w:val="0"/>
          <w:marRight w:val="0"/>
          <w:marTop w:val="0"/>
          <w:marBottom w:val="0"/>
          <w:divBdr>
            <w:top w:val="none" w:sz="0" w:space="0" w:color="auto"/>
            <w:left w:val="none" w:sz="0" w:space="0" w:color="auto"/>
            <w:bottom w:val="none" w:sz="0" w:space="0" w:color="auto"/>
            <w:right w:val="none" w:sz="0" w:space="0" w:color="auto"/>
          </w:divBdr>
        </w:div>
        <w:div w:id="3378505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283"/>
  <w:characterSpacingControl w:val="doNotCompress"/>
  <w:compat>
    <w:useFELayout/>
  </w:compat>
  <w:rsids>
    <w:rsidRoot w:val="001E1A45"/>
    <w:rsid w:val="001E1A45"/>
    <w:rsid w:val="0082066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1E1A45"/>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5CAAD-FF4B-4BB8-BBC3-54CD9B798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7429</TotalTime>
  <Pages>45</Pages>
  <Words>7465</Words>
  <Characters>42554</Characters>
  <Application>Microsoft Office Word</Application>
  <DocSecurity>0</DocSecurity>
  <Lines>354</Lines>
  <Paragraphs>99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107</cp:revision>
  <dcterms:created xsi:type="dcterms:W3CDTF">2016-05-18T17:59:00Z</dcterms:created>
  <dcterms:modified xsi:type="dcterms:W3CDTF">2016-09-16T10:20:00Z</dcterms:modified>
</cp:coreProperties>
</file>