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91" w:rsidRPr="00A77F93" w:rsidRDefault="00161110" w:rsidP="00BE1291">
      <w:pPr>
        <w:pStyle w:val="NormaleWeb"/>
        <w:ind w:left="708"/>
        <w:jc w:val="right"/>
        <w:rPr>
          <w:sz w:val="20"/>
          <w:szCs w:val="20"/>
          <w:lang w:val="en-US"/>
        </w:rPr>
      </w:pPr>
      <w:bookmarkStart w:id="0" w:name="OLE_LINK9"/>
      <w:bookmarkStart w:id="1" w:name="OLE_LINK10"/>
      <w:bookmarkStart w:id="2" w:name="OLE_LINK19"/>
      <w:bookmarkStart w:id="3" w:name="OLE_LINK20"/>
      <w:r>
        <w:rPr>
          <w:sz w:val="20"/>
          <w:szCs w:val="20"/>
          <w:lang w:val="en-US"/>
        </w:rPr>
        <w:t xml:space="preserve"> </w:t>
      </w:r>
      <w:r w:rsidR="00BE1291" w:rsidRPr="00A77F93">
        <w:rPr>
          <w:sz w:val="20"/>
          <w:szCs w:val="20"/>
          <w:lang w:val="en-US"/>
        </w:rPr>
        <w:t xml:space="preserve">Reserved contract, location Milan, date </w:t>
      </w:r>
      <w:r w:rsidR="00BE1291" w:rsidRPr="00617541">
        <w:rPr>
          <w:color w:val="FF0000"/>
          <w:sz w:val="20"/>
          <w:szCs w:val="20"/>
          <w:lang w:val="en-US"/>
        </w:rPr>
        <w:t xml:space="preserve">mm-dd-yyy </w:t>
      </w:r>
      <w:r w:rsidR="00BE1291">
        <w:rPr>
          <w:sz w:val="20"/>
          <w:szCs w:val="20"/>
          <w:lang w:val="en-US"/>
        </w:rPr>
        <w:t>; Jurisdiction: Milan (Italy)</w:t>
      </w:r>
    </w:p>
    <w:p w:rsidR="006D17C5" w:rsidRPr="00BE1291" w:rsidRDefault="006D17C5" w:rsidP="006D17C5">
      <w:pPr>
        <w:jc w:val="both"/>
        <w:rPr>
          <w:lang w:val="en-US"/>
        </w:rPr>
      </w:pPr>
    </w:p>
    <w:bookmarkEnd w:id="0"/>
    <w:bookmarkEnd w:id="1"/>
    <w:bookmarkEnd w:id="2"/>
    <w:bookmarkEnd w:id="3"/>
    <w:p w:rsidR="00E67BB2" w:rsidRPr="00BE1291" w:rsidRDefault="00E67BB2" w:rsidP="00E67BB2">
      <w:pPr>
        <w:jc w:val="both"/>
        <w:rPr>
          <w:b/>
          <w:u w:val="single"/>
          <w:lang w:val="en-US"/>
        </w:rPr>
      </w:pPr>
    </w:p>
    <w:p w:rsidR="00E67BB2" w:rsidRPr="002C3009" w:rsidRDefault="00617541" w:rsidP="00E67BB2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DOA_PURCHASE_AGREEMENT</w:t>
      </w:r>
    </w:p>
    <w:p w:rsidR="00E67BB2" w:rsidRPr="0049369B" w:rsidRDefault="00E67BB2" w:rsidP="00E67BB2">
      <w:pPr>
        <w:jc w:val="both"/>
        <w:rPr>
          <w:lang w:val="en-US"/>
        </w:rPr>
      </w:pPr>
    </w:p>
    <w:p w:rsidR="00E67BB2" w:rsidRDefault="00E67BB2" w:rsidP="00E67BB2">
      <w:pPr>
        <w:jc w:val="both"/>
        <w:rPr>
          <w:lang w:val="en-US"/>
        </w:rPr>
      </w:pPr>
      <w:r w:rsidRPr="0049369B">
        <w:rPr>
          <w:lang w:val="en-US"/>
        </w:rPr>
        <w:t>With this private agreement, valid for all legal purposes, between the undersigned parties:</w:t>
      </w:r>
    </w:p>
    <w:p w:rsidR="002C3009" w:rsidRPr="0049369B" w:rsidRDefault="002C3009" w:rsidP="00E67BB2">
      <w:pPr>
        <w:jc w:val="both"/>
        <w:rPr>
          <w:lang w:val="en-US"/>
        </w:rPr>
      </w:pPr>
    </w:p>
    <w:p w:rsidR="00E67BB2" w:rsidRPr="0049369B" w:rsidRDefault="00174852" w:rsidP="00E67BB2">
      <w:pPr>
        <w:jc w:val="both"/>
        <w:rPr>
          <w:lang w:val="en-US"/>
        </w:rPr>
      </w:pPr>
      <w:r>
        <w:rPr>
          <w:b/>
          <w:u w:val="single"/>
          <w:lang w:val="en-US"/>
        </w:rPr>
        <w:t>Buying C</w:t>
      </w:r>
      <w:r w:rsidR="00E67BB2" w:rsidRPr="00BE1291">
        <w:rPr>
          <w:b/>
          <w:u w:val="single"/>
          <w:lang w:val="en-US"/>
        </w:rPr>
        <w:t>ompany</w:t>
      </w:r>
      <w:r w:rsidR="00D90E2F">
        <w:rPr>
          <w:b/>
          <w:lang w:val="en-US"/>
        </w:rPr>
        <w:t>:</w:t>
      </w:r>
      <w:r w:rsidR="00E67BB2" w:rsidRPr="0049369B">
        <w:rPr>
          <w:lang w:val="en-US"/>
        </w:rPr>
        <w:t xml:space="preserve"> </w:t>
      </w:r>
      <w:r w:rsidR="00462F0F">
        <w:rPr>
          <w:b/>
          <w:color w:val="FF0000"/>
          <w:sz w:val="22"/>
          <w:szCs w:val="22"/>
          <w:lang w:val="en-US"/>
        </w:rPr>
        <w:t xml:space="preserve">Buyer_Company </w:t>
      </w:r>
      <w:r w:rsidR="00E67BB2" w:rsidRPr="0049369B">
        <w:rPr>
          <w:lang w:val="en-US"/>
        </w:rPr>
        <w:t xml:space="preserve">, in the person of its legal representative </w:t>
      </w:r>
      <w:r w:rsidR="00462F0F" w:rsidRPr="003140D6">
        <w:rPr>
          <w:b/>
          <w:color w:val="FF0000"/>
          <w:sz w:val="22"/>
          <w:szCs w:val="22"/>
          <w:lang w:val="en-US"/>
        </w:rPr>
        <w:t xml:space="preserve">Nome_Rep_Buyer_Company </w:t>
      </w:r>
      <w:r w:rsidR="00E67BB2" w:rsidRPr="0049369B">
        <w:rPr>
          <w:lang w:val="en-US"/>
        </w:rPr>
        <w:t>, with headquarters in &lt;...&gt;, via &lt;...&gt;, n. &lt;...&gt;, PI &lt;...&gt;, on the one hand;</w:t>
      </w:r>
    </w:p>
    <w:p w:rsidR="00BE1291" w:rsidRDefault="00BE1291" w:rsidP="00E67BB2">
      <w:pPr>
        <w:pStyle w:val="Corpodeltesto3"/>
        <w:jc w:val="both"/>
        <w:rPr>
          <w:b/>
          <w:sz w:val="24"/>
          <w:szCs w:val="24"/>
          <w:lang w:val="en-US"/>
        </w:rPr>
      </w:pPr>
    </w:p>
    <w:p w:rsidR="00E67BB2" w:rsidRDefault="00174852" w:rsidP="00E67BB2">
      <w:pPr>
        <w:pStyle w:val="Corpodeltesto3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Selling</w:t>
      </w:r>
      <w:r w:rsidR="00E67BB2" w:rsidRPr="00BE1291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C</w:t>
      </w:r>
      <w:r w:rsidR="00E67BB2" w:rsidRPr="00BE1291">
        <w:rPr>
          <w:b/>
          <w:sz w:val="24"/>
          <w:szCs w:val="24"/>
          <w:u w:val="single"/>
          <w:lang w:val="en-US"/>
        </w:rPr>
        <w:t>ompany</w:t>
      </w:r>
      <w:r w:rsidR="00D90E2F">
        <w:rPr>
          <w:b/>
          <w:sz w:val="24"/>
          <w:szCs w:val="24"/>
          <w:lang w:val="en-US"/>
        </w:rPr>
        <w:t>:</w:t>
      </w:r>
      <w:r w:rsidR="00E67BB2" w:rsidRPr="0049369B">
        <w:rPr>
          <w:sz w:val="24"/>
          <w:szCs w:val="24"/>
          <w:lang w:val="en-US"/>
        </w:rPr>
        <w:t xml:space="preserve"> </w:t>
      </w:r>
      <w:r w:rsidR="00E67BB2" w:rsidRPr="0049369B">
        <w:rPr>
          <w:b/>
          <w:sz w:val="24"/>
          <w:szCs w:val="24"/>
          <w:lang w:val="en-US"/>
        </w:rPr>
        <w:t xml:space="preserve">PCRR JWTEAM SRLS </w:t>
      </w:r>
      <w:r w:rsidR="00E67BB2" w:rsidRPr="0049369B">
        <w:rPr>
          <w:sz w:val="24"/>
          <w:szCs w:val="24"/>
          <w:lang w:val="en-US"/>
        </w:rPr>
        <w:t xml:space="preserve">, in the person of the legal representative </w:t>
      </w:r>
      <w:r w:rsidR="00E67BB2" w:rsidRPr="0049369B">
        <w:rPr>
          <w:b/>
          <w:sz w:val="24"/>
          <w:szCs w:val="24"/>
          <w:lang w:val="en-US"/>
        </w:rPr>
        <w:t xml:space="preserve">Vito Lavanga </w:t>
      </w:r>
      <w:r w:rsidR="00E67BB2" w:rsidRPr="0049369B">
        <w:rPr>
          <w:sz w:val="24"/>
          <w:szCs w:val="24"/>
          <w:lang w:val="en-US"/>
        </w:rPr>
        <w:t xml:space="preserve">, with registered office in Via Terrazzano 85 – 20017 MILAN (Italy), Tax Code and PI </w:t>
      </w:r>
      <w:hyperlink r:id="rId7" w:history="1">
        <w:r w:rsidR="00E67BB2" w:rsidRPr="0049369B">
          <w:rPr>
            <w:rStyle w:val="Collegamentoipertestuale"/>
            <w:sz w:val="24"/>
            <w:szCs w:val="24"/>
            <w:lang w:val="en-US"/>
          </w:rPr>
          <w:t xml:space="preserve">12092970966 </w:t>
        </w:r>
      </w:hyperlink>
      <w:r w:rsidR="00E67BB2" w:rsidRPr="0049369B">
        <w:rPr>
          <w:sz w:val="24"/>
          <w:szCs w:val="24"/>
          <w:lang w:val="en-US"/>
        </w:rPr>
        <w:t>, on the other;</w:t>
      </w:r>
    </w:p>
    <w:p w:rsidR="00D77AF3" w:rsidRDefault="00D77AF3" w:rsidP="00E67BB2">
      <w:pPr>
        <w:pStyle w:val="Corpodeltesto3"/>
        <w:jc w:val="both"/>
        <w:rPr>
          <w:sz w:val="24"/>
          <w:szCs w:val="24"/>
          <w:lang w:val="en-US"/>
        </w:rPr>
      </w:pPr>
    </w:p>
    <w:p w:rsidR="00E67BB2" w:rsidRDefault="00D90E2F" w:rsidP="00E67BB2">
      <w:pPr>
        <w:jc w:val="both"/>
        <w:rPr>
          <w:lang w:val="en-US"/>
        </w:rPr>
      </w:pPr>
      <w:r>
        <w:rPr>
          <w:lang w:val="en-US"/>
        </w:rPr>
        <w:t xml:space="preserve">Having considered the parties, the following is agreed: </w:t>
      </w:r>
      <w:r w:rsidRPr="00E67BB2">
        <w:rPr>
          <w:b/>
          <w:lang w:val="en-US"/>
        </w:rPr>
        <w:t>Sell</w:t>
      </w:r>
      <w:r w:rsidR="00174852">
        <w:rPr>
          <w:b/>
          <w:lang w:val="en-US"/>
        </w:rPr>
        <w:t>ing C</w:t>
      </w:r>
      <w:r w:rsidRPr="00E67BB2">
        <w:rPr>
          <w:b/>
          <w:lang w:val="en-US"/>
        </w:rPr>
        <w:t>ompany</w:t>
      </w:r>
      <w:r w:rsidR="00E67BB2" w:rsidRPr="0049369B">
        <w:rPr>
          <w:lang w:val="en-US"/>
        </w:rPr>
        <w:t xml:space="preserve">, </w:t>
      </w:r>
      <w:r w:rsidR="00E67BB2" w:rsidRPr="0049369B">
        <w:rPr>
          <w:b/>
          <w:lang w:val="en-US"/>
        </w:rPr>
        <w:t xml:space="preserve">assigns </w:t>
      </w:r>
      <w:r w:rsidR="00E67BB2" w:rsidRPr="0049369B">
        <w:rPr>
          <w:lang w:val="en-US"/>
        </w:rPr>
        <w:t xml:space="preserve">its </w:t>
      </w:r>
      <w:r w:rsidR="00E67BB2" w:rsidRPr="0049369B">
        <w:rPr>
          <w:b/>
          <w:lang w:val="en-US"/>
        </w:rPr>
        <w:t xml:space="preserve">RIGHTS </w:t>
      </w:r>
      <w:r w:rsidR="00E67BB2" w:rsidRPr="0049369B">
        <w:rPr>
          <w:lang w:val="en-US"/>
        </w:rPr>
        <w:t xml:space="preserve">to the patents issued by MISE/UIBM </w:t>
      </w:r>
      <w:r w:rsidR="0035122D">
        <w:rPr>
          <w:sz w:val="22"/>
          <w:szCs w:val="22"/>
          <w:lang w:val="en-US"/>
        </w:rPr>
        <w:t xml:space="preserve">in Italy (extended and preserved by EPO/EU in: </w:t>
      </w:r>
      <w:r w:rsidR="0035122D">
        <w:rPr>
          <w:lang w:val="en-US"/>
        </w:rPr>
        <w:t xml:space="preserve">ES, FR, DE, GB, IT), </w:t>
      </w:r>
      <w:r w:rsidR="00E67BB2" w:rsidRPr="0049369B">
        <w:rPr>
          <w:b/>
          <w:lang w:val="en-US"/>
        </w:rPr>
        <w:t xml:space="preserve">MBGC_IT0001427413, </w:t>
      </w:r>
      <w:r w:rsidR="00E67BB2" w:rsidRPr="0049369B">
        <w:rPr>
          <w:lang w:val="en-US"/>
        </w:rPr>
        <w:t xml:space="preserve">approximately </w:t>
      </w:r>
      <w:r w:rsidR="004B6A97">
        <w:rPr>
          <w:color w:val="FF0000"/>
          <w:lang w:val="en-US"/>
        </w:rPr>
        <w:t>1,000</w:t>
      </w:r>
      <w:r w:rsidR="00E67BB2" w:rsidRPr="00617541">
        <w:rPr>
          <w:color w:val="FF0000"/>
          <w:lang w:val="en-US"/>
        </w:rPr>
        <w:t xml:space="preserve">,000 </w:t>
      </w:r>
      <w:r w:rsidR="00E67BB2" w:rsidRPr="0049369B">
        <w:rPr>
          <w:lang w:val="en-US"/>
        </w:rPr>
        <w:t xml:space="preserve">inhabitants extended from the local geographical jurisdiction starting from the center of the </w:t>
      </w:r>
      <w:r w:rsidR="00D77AF3" w:rsidRPr="00D77AF3">
        <w:rPr>
          <w:b/>
          <w:color w:val="FF0000"/>
          <w:lang w:val="en-US"/>
        </w:rPr>
        <w:t xml:space="preserve">Municipality/State </w:t>
      </w:r>
      <w:r w:rsidR="00E67BB2">
        <w:rPr>
          <w:lang w:val="en-US"/>
        </w:rPr>
        <w:t xml:space="preserve">(nominal value </w:t>
      </w:r>
      <w:r w:rsidR="00E67BB2" w:rsidRPr="00617541">
        <w:rPr>
          <w:color w:val="FF0000"/>
          <w:lang w:val="en-US"/>
        </w:rPr>
        <w:t xml:space="preserve">€100,000,000 </w:t>
      </w:r>
      <w:r w:rsidR="00E67BB2" w:rsidRPr="0049369B">
        <w:rPr>
          <w:lang w:val="en-US"/>
        </w:rPr>
        <w:t xml:space="preserve">, see </w:t>
      </w:r>
      <w:hyperlink r:id="rId8" w:history="1">
        <w:r w:rsidR="00E67BB2" w:rsidRPr="00BE48C2">
          <w:rPr>
            <w:rStyle w:val="Collegamentoipertestuale"/>
            <w:lang w:val="en-US"/>
          </w:rPr>
          <w:t xml:space="preserve">http://www.expotv1.com/ESCP_Hello_MBGC_value.htm </w:t>
        </w:r>
      </w:hyperlink>
      <w:r w:rsidR="00E67BB2" w:rsidRPr="0049369B">
        <w:rPr>
          <w:lang w:val="en-US"/>
        </w:rPr>
        <w:t xml:space="preserve">, 1M Ab), in favor of the </w:t>
      </w:r>
      <w:r w:rsidR="00174852">
        <w:rPr>
          <w:b/>
          <w:u w:val="single"/>
          <w:lang w:val="en-US"/>
        </w:rPr>
        <w:t>Buying C</w:t>
      </w:r>
      <w:r w:rsidR="00174852" w:rsidRPr="00BE1291">
        <w:rPr>
          <w:b/>
          <w:u w:val="single"/>
          <w:lang w:val="en-US"/>
        </w:rPr>
        <w:t>ompany</w:t>
      </w:r>
      <w:r w:rsidR="00E67BB2" w:rsidRPr="0049369B">
        <w:rPr>
          <w:lang w:val="en-US"/>
        </w:rPr>
        <w:t xml:space="preserve">; that given the definitive transfer of ownership of the asset to the </w:t>
      </w:r>
      <w:r w:rsidR="00174852">
        <w:rPr>
          <w:b/>
          <w:u w:val="single"/>
          <w:lang w:val="en-US"/>
        </w:rPr>
        <w:t>Buying C</w:t>
      </w:r>
      <w:r w:rsidR="00174852" w:rsidRPr="00BE1291">
        <w:rPr>
          <w:b/>
          <w:u w:val="single"/>
          <w:lang w:val="en-US"/>
        </w:rPr>
        <w:t>ompany</w:t>
      </w:r>
      <w:r w:rsidR="00E67BB2" w:rsidRPr="0049369B">
        <w:rPr>
          <w:lang w:val="en-US"/>
        </w:rPr>
        <w:t xml:space="preserve">, with exclusive leasing/renting obligation to the </w:t>
      </w:r>
      <w:r w:rsidR="00F47B31" w:rsidRPr="00F47B31">
        <w:rPr>
          <w:b/>
          <w:lang w:val="en-US"/>
        </w:rPr>
        <w:t xml:space="preserve">Selling Company </w:t>
      </w:r>
      <w:r w:rsidR="00AB0301" w:rsidRPr="00AB0301">
        <w:rPr>
          <w:lang w:val="en-US"/>
        </w:rPr>
        <w:t xml:space="preserve">(or its Trustee); The </w:t>
      </w:r>
      <w:r w:rsidR="00174852">
        <w:rPr>
          <w:b/>
          <w:u w:val="single"/>
          <w:lang w:val="en-US"/>
        </w:rPr>
        <w:t>Buying C</w:t>
      </w:r>
      <w:r w:rsidR="00174852" w:rsidRPr="00BE1291">
        <w:rPr>
          <w:b/>
          <w:u w:val="single"/>
          <w:lang w:val="en-US"/>
        </w:rPr>
        <w:t>ompany</w:t>
      </w:r>
      <w:r w:rsidR="00174852">
        <w:rPr>
          <w:lang w:val="en-US"/>
        </w:rPr>
        <w:t xml:space="preserve"> </w:t>
      </w:r>
      <w:r w:rsidR="00174852" w:rsidRPr="00FD7567">
        <w:rPr>
          <w:rStyle w:val="rynqvb"/>
          <w:lang w:val="en-US"/>
        </w:rPr>
        <w:t>direct and immediate payment</w:t>
      </w:r>
      <w:r w:rsidR="00E67BB2" w:rsidRPr="0049369B">
        <w:rPr>
          <w:lang w:val="en-US"/>
        </w:rPr>
        <w:t xml:space="preserve">, as the balance of the price of the goods, the sum of </w:t>
      </w:r>
      <w:r w:rsidR="00E67BB2" w:rsidRPr="00617541">
        <w:rPr>
          <w:color w:val="FF0000"/>
          <w:lang w:val="en-US"/>
        </w:rPr>
        <w:t>€15,000,000</w:t>
      </w:r>
      <w:r w:rsidR="00E67BB2" w:rsidRPr="004B6A97">
        <w:rPr>
          <w:lang w:val="en-US"/>
        </w:rPr>
        <w:t xml:space="preserve">, into the bank account indicated and registered in the name of the </w:t>
      </w:r>
      <w:r w:rsidR="00F47B31" w:rsidRPr="00F47B31">
        <w:rPr>
          <w:b/>
          <w:lang w:val="en-US"/>
        </w:rPr>
        <w:t>Selling Company</w:t>
      </w:r>
      <w:r w:rsidR="00E67BB2" w:rsidRPr="0049369B">
        <w:rPr>
          <w:lang w:val="en-US"/>
        </w:rPr>
        <w:t>.</w:t>
      </w:r>
    </w:p>
    <w:p w:rsidR="00D77AF3" w:rsidRPr="0049369B" w:rsidRDefault="00D77AF3" w:rsidP="00E67BB2">
      <w:pPr>
        <w:jc w:val="both"/>
        <w:rPr>
          <w:lang w:val="en-US"/>
        </w:rPr>
      </w:pPr>
    </w:p>
    <w:p w:rsidR="00E67BB2" w:rsidRPr="0049369B" w:rsidRDefault="00E67BB2" w:rsidP="00E67BB2">
      <w:pPr>
        <w:jc w:val="both"/>
        <w:rPr>
          <w:lang w:val="en-US"/>
        </w:rPr>
      </w:pPr>
      <w:r w:rsidRPr="0049369B">
        <w:rPr>
          <w:lang w:val="en-US"/>
        </w:rPr>
        <w:t xml:space="preserve">Read, confirmed and signed in Milan (Italy) on </w:t>
      </w:r>
      <w:r w:rsidR="00BE1291" w:rsidRPr="00617541">
        <w:rPr>
          <w:color w:val="FF0000"/>
          <w:lang w:val="en-US"/>
        </w:rPr>
        <w:t xml:space="preserve">mm-dd-yyyy </w:t>
      </w:r>
      <w:r w:rsidRPr="0049369B">
        <w:rPr>
          <w:lang w:val="en-US"/>
        </w:rPr>
        <w:t>.</w:t>
      </w:r>
    </w:p>
    <w:p w:rsidR="00E67BB2" w:rsidRPr="0049369B" w:rsidRDefault="00E67BB2" w:rsidP="00E67BB2">
      <w:pPr>
        <w:jc w:val="both"/>
        <w:rPr>
          <w:lang w:val="en-US"/>
        </w:rPr>
      </w:pPr>
    </w:p>
    <w:p w:rsidR="00E67BB2" w:rsidRDefault="00E67BB2" w:rsidP="00E67BB2">
      <w:pPr>
        <w:jc w:val="both"/>
        <w:rPr>
          <w:b/>
          <w:lang w:val="en-US"/>
        </w:rPr>
      </w:pPr>
      <w:r w:rsidRPr="0049369B">
        <w:rPr>
          <w:b/>
          <w:lang w:val="en-US"/>
        </w:rPr>
        <w:t xml:space="preserve">For the </w:t>
      </w:r>
      <w:r w:rsidR="00FD7567">
        <w:rPr>
          <w:b/>
          <w:u w:val="single"/>
          <w:lang w:val="en-US"/>
        </w:rPr>
        <w:t>Selling</w:t>
      </w:r>
      <w:r w:rsidR="00FD7567" w:rsidRPr="00BE1291">
        <w:rPr>
          <w:b/>
          <w:u w:val="single"/>
          <w:lang w:val="en-US"/>
        </w:rPr>
        <w:t xml:space="preserve"> </w:t>
      </w:r>
      <w:r w:rsidR="00FD7567">
        <w:rPr>
          <w:b/>
          <w:u w:val="single"/>
          <w:lang w:val="en-US"/>
        </w:rPr>
        <w:t>C</w:t>
      </w:r>
      <w:r w:rsidR="00FD7567" w:rsidRPr="00BE1291">
        <w:rPr>
          <w:b/>
          <w:u w:val="single"/>
          <w:lang w:val="en-US"/>
        </w:rPr>
        <w:t>ompany</w:t>
      </w:r>
      <w:r w:rsidRPr="0049369B">
        <w:rPr>
          <w:b/>
          <w:lang w:val="en-US"/>
        </w:rPr>
        <w:t>, Vito Lavanga:</w:t>
      </w:r>
    </w:p>
    <w:p w:rsidR="00240188" w:rsidRPr="0049369B" w:rsidRDefault="00240188" w:rsidP="00E67BB2">
      <w:pPr>
        <w:jc w:val="both"/>
        <w:rPr>
          <w:b/>
          <w:lang w:val="en-US"/>
        </w:rPr>
      </w:pPr>
    </w:p>
    <w:p w:rsidR="00E67BB2" w:rsidRPr="0049369B" w:rsidRDefault="00E67BB2" w:rsidP="00E67BB2">
      <w:pPr>
        <w:jc w:val="both"/>
        <w:rPr>
          <w:b/>
          <w:lang w:val="en-US"/>
        </w:rPr>
      </w:pPr>
      <w:r w:rsidRPr="0049369B">
        <w:rPr>
          <w:b/>
          <w:lang w:val="en-US"/>
        </w:rPr>
        <w:t xml:space="preserve">For the </w:t>
      </w:r>
      <w:r w:rsidR="00FD7567">
        <w:rPr>
          <w:b/>
          <w:u w:val="single"/>
          <w:lang w:val="en-US"/>
        </w:rPr>
        <w:t>Buying C</w:t>
      </w:r>
      <w:r w:rsidR="00FD7567" w:rsidRPr="00BE1291">
        <w:rPr>
          <w:b/>
          <w:u w:val="single"/>
          <w:lang w:val="en-US"/>
        </w:rPr>
        <w:t>ompany</w:t>
      </w:r>
      <w:r w:rsidRPr="0049369B">
        <w:rPr>
          <w:b/>
          <w:lang w:val="en-US"/>
        </w:rPr>
        <w:t>,</w:t>
      </w:r>
      <w:r w:rsidR="00240188" w:rsidRPr="0049369B">
        <w:rPr>
          <w:lang w:val="en-US"/>
        </w:rPr>
        <w:t xml:space="preserve"> </w:t>
      </w:r>
      <w:r w:rsidR="00462F0F" w:rsidRPr="003140D6">
        <w:rPr>
          <w:b/>
          <w:color w:val="FF0000"/>
          <w:sz w:val="22"/>
          <w:szCs w:val="22"/>
          <w:lang w:val="en-US"/>
        </w:rPr>
        <w:t xml:space="preserve">Name_Rep_Buyer_Company </w:t>
      </w:r>
      <w:r w:rsidRPr="0049369B">
        <w:rPr>
          <w:b/>
          <w:lang w:val="en-US"/>
        </w:rPr>
        <w:t>:</w:t>
      </w:r>
    </w:p>
    <w:p w:rsidR="00193141" w:rsidRDefault="00193141" w:rsidP="00E67BB2">
      <w:pPr>
        <w:jc w:val="both"/>
        <w:rPr>
          <w:lang w:val="en-US"/>
        </w:rPr>
      </w:pPr>
    </w:p>
    <w:p w:rsidR="002C3009" w:rsidRDefault="002C3009" w:rsidP="00E67BB2">
      <w:pPr>
        <w:jc w:val="both"/>
        <w:rPr>
          <w:lang w:val="en-US"/>
        </w:rPr>
      </w:pPr>
    </w:p>
    <w:p w:rsidR="002C3009" w:rsidRPr="00E67BB2" w:rsidRDefault="002C3009" w:rsidP="00E67BB2">
      <w:pPr>
        <w:jc w:val="both"/>
        <w:rPr>
          <w:lang w:val="en-US"/>
        </w:rPr>
      </w:pPr>
      <w:r>
        <w:rPr>
          <w:lang w:val="en-US"/>
        </w:rPr>
        <w:t>NB - Attached are the identification documents of the representatives and the related powers of attorney;</w:t>
      </w:r>
    </w:p>
    <w:sectPr w:rsidR="002C3009" w:rsidRPr="00E67BB2" w:rsidSect="00626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583" w:right="680" w:bottom="566" w:left="786" w:header="527" w:footer="510" w:gutter="0"/>
      <w:pgBorders>
        <w:top w:val="single" w:sz="4" w:space="2" w:color="000000"/>
        <w:left w:val="single" w:sz="4" w:space="12" w:color="000000"/>
        <w:bottom w:val="single" w:sz="4" w:space="1" w:color="000000"/>
        <w:right w:val="single" w:sz="4" w:space="13" w:color="000000"/>
      </w:pgBorders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93" w:rsidRDefault="00750693">
      <w:r>
        <w:separator/>
      </w:r>
    </w:p>
  </w:endnote>
  <w:endnote w:type="continuationSeparator" w:id="1">
    <w:p w:rsidR="00750693" w:rsidRDefault="0075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85" w:rsidRDefault="00337B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Pr="00174852" w:rsidRDefault="00193141">
    <w:pPr>
      <w:pStyle w:val="Pidipagina"/>
      <w:jc w:val="right"/>
      <w:rPr>
        <w:sz w:val="20"/>
        <w:szCs w:val="20"/>
        <w:lang w:val="en-US"/>
      </w:rPr>
    </w:pPr>
    <w:r w:rsidRPr="00174852">
      <w:rPr>
        <w:sz w:val="20"/>
        <w:szCs w:val="20"/>
        <w:lang w:val="en-US"/>
      </w:rPr>
      <w:t xml:space="preserve">© </w:t>
    </w:r>
    <w:r w:rsidRPr="00174852">
      <w:rPr>
        <w:b/>
        <w:sz w:val="20"/>
        <w:szCs w:val="20"/>
        <w:lang w:val="en-US"/>
      </w:rPr>
      <w:t xml:space="preserve">Copyright </w:t>
    </w:r>
    <w:r w:rsidRPr="00174852">
      <w:rPr>
        <w:sz w:val="20"/>
        <w:szCs w:val="20"/>
        <w:lang w:val="en-US"/>
      </w:rPr>
      <w:t xml:space="preserve">- This document is to be considered </w:t>
    </w:r>
    <w:r w:rsidRPr="00174852">
      <w:rPr>
        <w:sz w:val="20"/>
        <w:szCs w:val="20"/>
        <w:u w:val="single"/>
        <w:lang w:val="en-US"/>
      </w:rPr>
      <w:t xml:space="preserve">authentic </w:t>
    </w:r>
    <w:r w:rsidRPr="00174852">
      <w:rPr>
        <w:sz w:val="20"/>
        <w:szCs w:val="20"/>
        <w:lang w:val="en-US"/>
      </w:rPr>
      <w:t xml:space="preserve">, </w:t>
    </w:r>
    <w:r w:rsidRPr="00174852">
      <w:rPr>
        <w:sz w:val="20"/>
        <w:szCs w:val="20"/>
        <w:u w:val="single"/>
        <w:lang w:val="en-US"/>
      </w:rPr>
      <w:t xml:space="preserve">confidential </w:t>
    </w:r>
    <w:r w:rsidRPr="00174852">
      <w:rPr>
        <w:sz w:val="20"/>
        <w:szCs w:val="20"/>
        <w:lang w:val="en-US"/>
      </w:rPr>
      <w:t xml:space="preserve">and </w:t>
    </w:r>
    <w:r w:rsidRPr="00174852">
      <w:rPr>
        <w:sz w:val="20"/>
        <w:szCs w:val="20"/>
        <w:u w:val="single"/>
        <w:lang w:val="en-US"/>
      </w:rPr>
      <w:t>covered by intellectual property rights</w:t>
    </w:r>
  </w:p>
  <w:p w:rsidR="00193141" w:rsidRPr="001B7812" w:rsidRDefault="001B7812" w:rsidP="003F050A">
    <w:pPr>
      <w:pStyle w:val="Pidipagina"/>
      <w:jc w:val="right"/>
      <w:rPr>
        <w:b/>
        <w:sz w:val="16"/>
        <w:szCs w:val="16"/>
        <w:lang w:val="en-US"/>
      </w:rPr>
    </w:pPr>
    <w:r w:rsidRPr="001B7812">
      <w:rPr>
        <w:sz w:val="16"/>
        <w:szCs w:val="16"/>
        <w:lang w:val="en-US"/>
      </w:rPr>
      <w:t xml:space="preserve">IBAN: IT73H0306909412100000002247 – BIC: BCITITMM </w:t>
    </w:r>
    <w:r w:rsidRPr="001B7812">
      <w:rPr>
        <w:b/>
        <w:sz w:val="16"/>
        <w:szCs w:val="16"/>
        <w:lang w:val="en-US"/>
      </w:rPr>
      <w:t xml:space="preserve">- </w:t>
    </w:r>
    <w:hyperlink r:id="rId1" w:history="1">
      <w:r w:rsidR="00E72393" w:rsidRPr="001B7812">
        <w:rPr>
          <w:rStyle w:val="Collegamentoipertestuale"/>
          <w:b/>
          <w:sz w:val="16"/>
          <w:szCs w:val="16"/>
          <w:lang w:val="en-US"/>
        </w:rPr>
        <w:t xml:space="preserve">info@pcrr-jwt.it </w:t>
      </w:r>
    </w:hyperlink>
    <w:r w:rsidR="003F050A" w:rsidRPr="001B7812">
      <w:rPr>
        <w:b/>
        <w:sz w:val="16"/>
        <w:szCs w:val="16"/>
        <w:lang w:val="en-US"/>
      </w:rPr>
      <w:t xml:space="preserve">- </w:t>
    </w:r>
    <w:hyperlink r:id="rId2" w:history="1">
      <w:r w:rsidR="00E72393" w:rsidRPr="001B7812">
        <w:rPr>
          <w:rStyle w:val="Collegamentoipertestuale"/>
          <w:b/>
          <w:sz w:val="16"/>
          <w:szCs w:val="16"/>
          <w:lang w:val="en-US"/>
        </w:rPr>
        <w:t>www.pcrr-jwt.it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85" w:rsidRDefault="00337B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93" w:rsidRDefault="00750693">
      <w:r>
        <w:separator/>
      </w:r>
    </w:p>
  </w:footnote>
  <w:footnote w:type="continuationSeparator" w:id="1">
    <w:p w:rsidR="00750693" w:rsidRDefault="0075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Default="0025297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19" o:spid="_x0000_s2050" type="#_x0000_t136" style="position:absolute;margin-left:0;margin-top:0;width:525.7pt;height:210.25pt;rotation:315;z-index:-251658752" o:allowincell="f" fillcolor="#00b050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Pr="00174852" w:rsidRDefault="00252979" w:rsidP="00337B85">
    <w:pPr>
      <w:jc w:val="right"/>
      <w:rPr>
        <w:b/>
        <w:sz w:val="52"/>
        <w:lang w:val="en-US"/>
      </w:rPr>
    </w:pPr>
    <w:r w:rsidRPr="002529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20" o:spid="_x0000_s2051" type="#_x0000_t136" style="position:absolute;left:0;text-align:left;margin-left:-368.75pt;margin-top:-1138.35pt;width:525.7pt;height:210.25pt;rotation:315;z-index:-251657728" o:allowincell="f" fillcolor="#00b050" stroked="f">
          <v:fill opacity=".5"/>
          <v:textpath style="font-family:&quot;Times New Roman&quot;;font-size:1pt" string="DRAFT"/>
        </v:shape>
      </w:pict>
    </w:r>
    <w:r w:rsidR="006C5B53">
      <w:rPr>
        <w:b/>
        <w:noProof/>
        <w:sz w:val="52"/>
        <w:lang w:eastAsia="it-IT"/>
      </w:rPr>
      <w:drawing>
        <wp:inline distT="0" distB="0" distL="0" distR="0">
          <wp:extent cx="984250" cy="654050"/>
          <wp:effectExtent l="19050" t="0" r="6350" b="0"/>
          <wp:docPr id="1" name="Immagine 1" descr="PCR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3141" w:rsidRPr="00174852">
      <w:rPr>
        <w:b/>
        <w:sz w:val="52"/>
        <w:lang w:val="en-US"/>
      </w:rPr>
      <w:t xml:space="preserve">                 </w:t>
    </w:r>
    <w:r w:rsidR="00C63365" w:rsidRPr="00174852">
      <w:rPr>
        <w:b/>
        <w:sz w:val="36"/>
        <w:szCs w:val="36"/>
        <w:lang w:val="en-US"/>
      </w:rPr>
      <w:t>Commercial Recovery and Resilience Plan</w:t>
    </w:r>
  </w:p>
  <w:p w:rsidR="00193141" w:rsidRPr="00174852" w:rsidRDefault="00E72393" w:rsidP="00C63365">
    <w:pPr>
      <w:jc w:val="right"/>
      <w:rPr>
        <w:sz w:val="16"/>
        <w:szCs w:val="16"/>
        <w:lang w:val="en-US"/>
      </w:rPr>
    </w:pPr>
    <w:r w:rsidRPr="00174852">
      <w:rPr>
        <w:b/>
        <w:sz w:val="16"/>
        <w:szCs w:val="16"/>
        <w:lang w:val="en-US"/>
      </w:rPr>
      <w:t xml:space="preserve">PCRR JWTeam Srls </w:t>
    </w:r>
    <w:r w:rsidR="00193141" w:rsidRPr="00174852">
      <w:rPr>
        <w:sz w:val="16"/>
        <w:szCs w:val="16"/>
        <w:lang w:val="en-US"/>
      </w:rPr>
      <w:t xml:space="preserve">- Registered office: Via Terrazzano 85 – 20017 Rho (MI) - </w:t>
    </w:r>
    <w:hyperlink r:id="rId2" w:history="1">
      <w:r w:rsidR="004849A1" w:rsidRPr="00174852">
        <w:rPr>
          <w:rStyle w:val="Collegamentoipertestuale"/>
          <w:sz w:val="16"/>
          <w:lang w:val="en-US"/>
        </w:rPr>
        <w:t>CF</w:t>
      </w:r>
    </w:hyperlink>
    <w:hyperlink r:id="rId3" w:history="1">
      <w:r w:rsidR="004849A1" w:rsidRPr="00174852">
        <w:rPr>
          <w:rStyle w:val="Collegamentoipertestuale"/>
          <w:spacing w:val="-1"/>
          <w:sz w:val="16"/>
          <w:lang w:val="en-US"/>
        </w:rPr>
        <w:t xml:space="preserve"> </w:t>
      </w:r>
    </w:hyperlink>
    <w:hyperlink r:id="rId4" w:history="1">
      <w:r w:rsidR="004849A1" w:rsidRPr="00174852">
        <w:rPr>
          <w:rStyle w:val="Collegamentoipertestuale"/>
          <w:sz w:val="16"/>
          <w:lang w:val="en-US"/>
        </w:rPr>
        <w:t>And</w:t>
      </w:r>
    </w:hyperlink>
    <w:hyperlink r:id="rId5" w:history="1">
      <w:r w:rsidR="004849A1" w:rsidRPr="00174852">
        <w:rPr>
          <w:rStyle w:val="Collegamentoipertestuale"/>
          <w:spacing w:val="-4"/>
          <w:sz w:val="16"/>
          <w:lang w:val="en-US"/>
        </w:rPr>
        <w:t xml:space="preserve"> </w:t>
      </w:r>
    </w:hyperlink>
    <w:hyperlink r:id="rId6" w:history="1">
      <w:r w:rsidR="004849A1" w:rsidRPr="00174852">
        <w:rPr>
          <w:rStyle w:val="Collegamentoipertestuale"/>
          <w:sz w:val="16"/>
          <w:lang w:val="en-US"/>
        </w:rPr>
        <w:t>PI</w:t>
      </w:r>
    </w:hyperlink>
    <w:hyperlink r:id="rId7" w:history="1">
      <w:r w:rsidR="004849A1" w:rsidRPr="00174852">
        <w:rPr>
          <w:rStyle w:val="Collegamentoipertestuale"/>
          <w:spacing w:val="39"/>
          <w:sz w:val="16"/>
          <w:lang w:val="en-US"/>
        </w:rPr>
        <w:t xml:space="preserve"> </w:t>
      </w:r>
    </w:hyperlink>
    <w:hyperlink r:id="rId8" w:history="1">
      <w:r w:rsidR="004849A1" w:rsidRPr="00174852">
        <w:rPr>
          <w:rStyle w:val="Collegamentoipertestuale"/>
          <w:sz w:val="16"/>
          <w:lang w:val="en-US"/>
        </w:rPr>
        <w:t xml:space="preserve">12092970966 </w:t>
      </w:r>
    </w:hyperlink>
    <w:r w:rsidRPr="00174852">
      <w:rPr>
        <w:sz w:val="16"/>
        <w:szCs w:val="16"/>
        <w:lang w:val="en-US" w:eastAsia="it-IT"/>
      </w:rPr>
      <w:t xml:space="preserve">, </w:t>
    </w:r>
    <w:r w:rsidR="00193141" w:rsidRPr="00174852">
      <w:rPr>
        <w:sz w:val="16"/>
        <w:szCs w:val="16"/>
        <w:lang w:val="en-US"/>
      </w:rPr>
      <w:t>Cap.Soc. €200, certified email: pcrrjwt@pec.it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Default="0025297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18" o:spid="_x0000_s2049" type="#_x0000_t136" style="position:absolute;margin-left:0;margin-top:0;width:525.7pt;height:210.25pt;rotation:315;z-index:-251659776" o:allowincell="f" fillcolor="#00b050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63365"/>
    <w:rsid w:val="000474F5"/>
    <w:rsid w:val="00112F94"/>
    <w:rsid w:val="00161110"/>
    <w:rsid w:val="00174852"/>
    <w:rsid w:val="00193141"/>
    <w:rsid w:val="0019364E"/>
    <w:rsid w:val="001B7812"/>
    <w:rsid w:val="00240188"/>
    <w:rsid w:val="00252979"/>
    <w:rsid w:val="0025364B"/>
    <w:rsid w:val="002634AD"/>
    <w:rsid w:val="002C10D0"/>
    <w:rsid w:val="002C3009"/>
    <w:rsid w:val="00337B85"/>
    <w:rsid w:val="0035122D"/>
    <w:rsid w:val="003B52AF"/>
    <w:rsid w:val="003C620E"/>
    <w:rsid w:val="003F050A"/>
    <w:rsid w:val="00462F0F"/>
    <w:rsid w:val="004849A1"/>
    <w:rsid w:val="00491E3D"/>
    <w:rsid w:val="004A5B33"/>
    <w:rsid w:val="004B6A97"/>
    <w:rsid w:val="00596A4F"/>
    <w:rsid w:val="00617541"/>
    <w:rsid w:val="00626638"/>
    <w:rsid w:val="00640508"/>
    <w:rsid w:val="006C5B53"/>
    <w:rsid w:val="006D17C5"/>
    <w:rsid w:val="00713674"/>
    <w:rsid w:val="00750693"/>
    <w:rsid w:val="007763C9"/>
    <w:rsid w:val="007D00B3"/>
    <w:rsid w:val="007E37DF"/>
    <w:rsid w:val="008C11CC"/>
    <w:rsid w:val="00907956"/>
    <w:rsid w:val="0093139C"/>
    <w:rsid w:val="0093230B"/>
    <w:rsid w:val="00942942"/>
    <w:rsid w:val="009A36A9"/>
    <w:rsid w:val="009F10DF"/>
    <w:rsid w:val="00A56D9F"/>
    <w:rsid w:val="00A70D28"/>
    <w:rsid w:val="00A84858"/>
    <w:rsid w:val="00AB0301"/>
    <w:rsid w:val="00B555BA"/>
    <w:rsid w:val="00BD660E"/>
    <w:rsid w:val="00BE1291"/>
    <w:rsid w:val="00C63365"/>
    <w:rsid w:val="00CC0614"/>
    <w:rsid w:val="00CF2167"/>
    <w:rsid w:val="00D57E0C"/>
    <w:rsid w:val="00D77AF3"/>
    <w:rsid w:val="00D90E2F"/>
    <w:rsid w:val="00DC5BD5"/>
    <w:rsid w:val="00DC7F89"/>
    <w:rsid w:val="00E3353D"/>
    <w:rsid w:val="00E67BB2"/>
    <w:rsid w:val="00E72393"/>
    <w:rsid w:val="00F47B31"/>
    <w:rsid w:val="00F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63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26638"/>
    <w:pPr>
      <w:keepNext/>
      <w:tabs>
        <w:tab w:val="num" w:pos="0"/>
      </w:tabs>
      <w:autoSpaceDE w:val="0"/>
      <w:ind w:left="432" w:hanging="432"/>
      <w:jc w:val="both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626638"/>
    <w:pPr>
      <w:keepNext/>
      <w:tabs>
        <w:tab w:val="num" w:pos="0"/>
      </w:tabs>
      <w:ind w:left="576" w:hanging="576"/>
      <w:outlineLvl w:val="1"/>
    </w:pPr>
    <w:rPr>
      <w:rFonts w:ascii="Tahoma" w:hAnsi="Tahoma" w:cs="Tahoma"/>
    </w:rPr>
  </w:style>
  <w:style w:type="paragraph" w:styleId="Titolo3">
    <w:name w:val="heading 3"/>
    <w:basedOn w:val="Normale"/>
    <w:next w:val="Normale"/>
    <w:qFormat/>
    <w:rsid w:val="00626638"/>
    <w:pPr>
      <w:keepNext/>
      <w:autoSpaceDE w:val="0"/>
      <w:jc w:val="both"/>
      <w:outlineLvl w:val="2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26638"/>
    <w:rPr>
      <w:rFonts w:cs="Times New Roman" w:hint="default"/>
    </w:rPr>
  </w:style>
  <w:style w:type="character" w:customStyle="1" w:styleId="WW8Num1z1">
    <w:name w:val="WW8Num1z1"/>
    <w:rsid w:val="00626638"/>
  </w:style>
  <w:style w:type="character" w:customStyle="1" w:styleId="WW8Num1z2">
    <w:name w:val="WW8Num1z2"/>
    <w:rsid w:val="00626638"/>
  </w:style>
  <w:style w:type="character" w:customStyle="1" w:styleId="WW8Num1z3">
    <w:name w:val="WW8Num1z3"/>
    <w:rsid w:val="00626638"/>
  </w:style>
  <w:style w:type="character" w:customStyle="1" w:styleId="WW8Num1z4">
    <w:name w:val="WW8Num1z4"/>
    <w:rsid w:val="00626638"/>
  </w:style>
  <w:style w:type="character" w:customStyle="1" w:styleId="WW8Num1z5">
    <w:name w:val="WW8Num1z5"/>
    <w:rsid w:val="00626638"/>
  </w:style>
  <w:style w:type="character" w:customStyle="1" w:styleId="WW8Num1z6">
    <w:name w:val="WW8Num1z6"/>
    <w:rsid w:val="00626638"/>
  </w:style>
  <w:style w:type="character" w:customStyle="1" w:styleId="WW8Num1z7">
    <w:name w:val="WW8Num1z7"/>
    <w:rsid w:val="00626638"/>
  </w:style>
  <w:style w:type="character" w:customStyle="1" w:styleId="WW8Num1z8">
    <w:name w:val="WW8Num1z8"/>
    <w:rsid w:val="00626638"/>
  </w:style>
  <w:style w:type="character" w:customStyle="1" w:styleId="Caratterepredefinitoparagrafo">
    <w:name w:val="Carattere predefinito paragrafo"/>
    <w:rsid w:val="00626638"/>
  </w:style>
  <w:style w:type="character" w:customStyle="1" w:styleId="WW8Num2z0">
    <w:name w:val="WW8Num2z0"/>
    <w:rsid w:val="00626638"/>
  </w:style>
  <w:style w:type="character" w:customStyle="1" w:styleId="WW8Num2z1">
    <w:name w:val="WW8Num2z1"/>
    <w:rsid w:val="00626638"/>
  </w:style>
  <w:style w:type="character" w:customStyle="1" w:styleId="WW8Num2z2">
    <w:name w:val="WW8Num2z2"/>
    <w:rsid w:val="00626638"/>
  </w:style>
  <w:style w:type="character" w:customStyle="1" w:styleId="WW8Num2z3">
    <w:name w:val="WW8Num2z3"/>
    <w:rsid w:val="00626638"/>
  </w:style>
  <w:style w:type="character" w:customStyle="1" w:styleId="WW8Num2z4">
    <w:name w:val="WW8Num2z4"/>
    <w:rsid w:val="00626638"/>
  </w:style>
  <w:style w:type="character" w:customStyle="1" w:styleId="WW8Num2z5">
    <w:name w:val="WW8Num2z5"/>
    <w:rsid w:val="00626638"/>
  </w:style>
  <w:style w:type="character" w:customStyle="1" w:styleId="WW8Num2z6">
    <w:name w:val="WW8Num2z6"/>
    <w:rsid w:val="00626638"/>
  </w:style>
  <w:style w:type="character" w:customStyle="1" w:styleId="WW8Num2z7">
    <w:name w:val="WW8Num2z7"/>
    <w:rsid w:val="00626638"/>
  </w:style>
  <w:style w:type="character" w:customStyle="1" w:styleId="WW8Num2z8">
    <w:name w:val="WW8Num2z8"/>
    <w:rsid w:val="00626638"/>
  </w:style>
  <w:style w:type="character" w:customStyle="1" w:styleId="WW8Num3z0">
    <w:name w:val="WW8Num3z0"/>
    <w:rsid w:val="00626638"/>
    <w:rPr>
      <w:rFonts w:ascii="Cambria" w:eastAsia="Times New Roman" w:hAnsi="Cambria" w:cs="Cambria" w:hint="default"/>
    </w:rPr>
  </w:style>
  <w:style w:type="character" w:customStyle="1" w:styleId="WW8Num3z1">
    <w:name w:val="WW8Num3z1"/>
    <w:rsid w:val="00626638"/>
    <w:rPr>
      <w:rFonts w:ascii="Courier New" w:hAnsi="Courier New" w:cs="Courier New" w:hint="default"/>
    </w:rPr>
  </w:style>
  <w:style w:type="character" w:customStyle="1" w:styleId="WW8Num3z2">
    <w:name w:val="WW8Num3z2"/>
    <w:rsid w:val="00626638"/>
    <w:rPr>
      <w:rFonts w:ascii="Wingdings" w:hAnsi="Wingdings" w:cs="Wingdings" w:hint="default"/>
    </w:rPr>
  </w:style>
  <w:style w:type="character" w:customStyle="1" w:styleId="WW8Num3z3">
    <w:name w:val="WW8Num3z3"/>
    <w:rsid w:val="00626638"/>
    <w:rPr>
      <w:rFonts w:ascii="Symbol" w:hAnsi="Symbol" w:cs="Symbol" w:hint="default"/>
    </w:rPr>
  </w:style>
  <w:style w:type="character" w:customStyle="1" w:styleId="WW8Num4z0">
    <w:name w:val="WW8Num4z0"/>
    <w:rsid w:val="00626638"/>
    <w:rPr>
      <w:rFonts w:cs="Times New Roman" w:hint="default"/>
    </w:rPr>
  </w:style>
  <w:style w:type="character" w:customStyle="1" w:styleId="WW8Num4z1">
    <w:name w:val="WW8Num4z1"/>
    <w:rsid w:val="00626638"/>
    <w:rPr>
      <w:rFonts w:cs="Times New Roman" w:hint="default"/>
      <w:b/>
      <w:bCs/>
    </w:rPr>
  </w:style>
  <w:style w:type="character" w:customStyle="1" w:styleId="WW8Num5z0">
    <w:name w:val="WW8Num5z0"/>
    <w:rsid w:val="00626638"/>
    <w:rPr>
      <w:rFonts w:cs="Times New Roman" w:hint="default"/>
    </w:rPr>
  </w:style>
  <w:style w:type="character" w:customStyle="1" w:styleId="WW8Num5z1">
    <w:name w:val="WW8Num5z1"/>
    <w:rsid w:val="00626638"/>
    <w:rPr>
      <w:rFonts w:cs="Times New Roman"/>
    </w:rPr>
  </w:style>
  <w:style w:type="character" w:customStyle="1" w:styleId="WW8Num6z0">
    <w:name w:val="WW8Num6z0"/>
    <w:rsid w:val="00626638"/>
    <w:rPr>
      <w:rFonts w:hint="default"/>
      <w:b/>
    </w:rPr>
  </w:style>
  <w:style w:type="character" w:customStyle="1" w:styleId="WW8Num7z0">
    <w:name w:val="WW8Num7z0"/>
    <w:rsid w:val="00626638"/>
    <w:rPr>
      <w:rFonts w:hint="default"/>
    </w:rPr>
  </w:style>
  <w:style w:type="character" w:customStyle="1" w:styleId="WW8Num7z1">
    <w:name w:val="WW8Num7z1"/>
    <w:rsid w:val="00626638"/>
  </w:style>
  <w:style w:type="character" w:customStyle="1" w:styleId="WW8Num7z2">
    <w:name w:val="WW8Num7z2"/>
    <w:rsid w:val="00626638"/>
  </w:style>
  <w:style w:type="character" w:customStyle="1" w:styleId="WW8Num7z3">
    <w:name w:val="WW8Num7z3"/>
    <w:rsid w:val="00626638"/>
  </w:style>
  <w:style w:type="character" w:customStyle="1" w:styleId="WW8Num7z4">
    <w:name w:val="WW8Num7z4"/>
    <w:rsid w:val="00626638"/>
  </w:style>
  <w:style w:type="character" w:customStyle="1" w:styleId="WW8Num7z5">
    <w:name w:val="WW8Num7z5"/>
    <w:rsid w:val="00626638"/>
  </w:style>
  <w:style w:type="character" w:customStyle="1" w:styleId="WW8Num7z6">
    <w:name w:val="WW8Num7z6"/>
    <w:rsid w:val="00626638"/>
  </w:style>
  <w:style w:type="character" w:customStyle="1" w:styleId="WW8Num7z7">
    <w:name w:val="WW8Num7z7"/>
    <w:rsid w:val="00626638"/>
  </w:style>
  <w:style w:type="character" w:customStyle="1" w:styleId="WW8Num7z8">
    <w:name w:val="WW8Num7z8"/>
    <w:rsid w:val="00626638"/>
  </w:style>
  <w:style w:type="character" w:customStyle="1" w:styleId="WW8Num8z0">
    <w:name w:val="WW8Num8z0"/>
    <w:rsid w:val="00626638"/>
  </w:style>
  <w:style w:type="character" w:customStyle="1" w:styleId="WW8Num8z1">
    <w:name w:val="WW8Num8z1"/>
    <w:rsid w:val="00626638"/>
  </w:style>
  <w:style w:type="character" w:customStyle="1" w:styleId="WW8Num8z2">
    <w:name w:val="WW8Num8z2"/>
    <w:rsid w:val="00626638"/>
  </w:style>
  <w:style w:type="character" w:customStyle="1" w:styleId="WW8Num8z3">
    <w:name w:val="WW8Num8z3"/>
    <w:rsid w:val="00626638"/>
  </w:style>
  <w:style w:type="character" w:customStyle="1" w:styleId="WW8Num8z4">
    <w:name w:val="WW8Num8z4"/>
    <w:rsid w:val="00626638"/>
  </w:style>
  <w:style w:type="character" w:customStyle="1" w:styleId="WW8Num8z5">
    <w:name w:val="WW8Num8z5"/>
    <w:rsid w:val="00626638"/>
  </w:style>
  <w:style w:type="character" w:customStyle="1" w:styleId="WW8Num8z6">
    <w:name w:val="WW8Num8z6"/>
    <w:rsid w:val="00626638"/>
  </w:style>
  <w:style w:type="character" w:customStyle="1" w:styleId="WW8Num8z7">
    <w:name w:val="WW8Num8z7"/>
    <w:rsid w:val="00626638"/>
  </w:style>
  <w:style w:type="character" w:customStyle="1" w:styleId="WW8Num8z8">
    <w:name w:val="WW8Num8z8"/>
    <w:rsid w:val="00626638"/>
  </w:style>
  <w:style w:type="character" w:customStyle="1" w:styleId="WW8Num9z0">
    <w:name w:val="WW8Num9z0"/>
    <w:rsid w:val="00626638"/>
  </w:style>
  <w:style w:type="character" w:customStyle="1" w:styleId="WW8Num9z1">
    <w:name w:val="WW8Num9z1"/>
    <w:rsid w:val="00626638"/>
  </w:style>
  <w:style w:type="character" w:customStyle="1" w:styleId="WW8Num9z2">
    <w:name w:val="WW8Num9z2"/>
    <w:rsid w:val="00626638"/>
  </w:style>
  <w:style w:type="character" w:customStyle="1" w:styleId="WW8Num9z3">
    <w:name w:val="WW8Num9z3"/>
    <w:rsid w:val="00626638"/>
  </w:style>
  <w:style w:type="character" w:customStyle="1" w:styleId="WW8Num9z4">
    <w:name w:val="WW8Num9z4"/>
    <w:rsid w:val="00626638"/>
  </w:style>
  <w:style w:type="character" w:customStyle="1" w:styleId="WW8Num9z5">
    <w:name w:val="WW8Num9z5"/>
    <w:rsid w:val="00626638"/>
  </w:style>
  <w:style w:type="character" w:customStyle="1" w:styleId="WW8Num9z6">
    <w:name w:val="WW8Num9z6"/>
    <w:rsid w:val="00626638"/>
  </w:style>
  <w:style w:type="character" w:customStyle="1" w:styleId="WW8Num9z7">
    <w:name w:val="WW8Num9z7"/>
    <w:rsid w:val="00626638"/>
  </w:style>
  <w:style w:type="character" w:customStyle="1" w:styleId="WW8Num9z8">
    <w:name w:val="WW8Num9z8"/>
    <w:rsid w:val="00626638"/>
  </w:style>
  <w:style w:type="character" w:customStyle="1" w:styleId="WW-Caratterepredefinitoparagrafo">
    <w:name w:val="WW-Carattere predefinito paragrafo"/>
    <w:rsid w:val="00626638"/>
  </w:style>
  <w:style w:type="character" w:customStyle="1" w:styleId="Caratterenotadichiusura">
    <w:name w:val="Carattere nota di chiusura"/>
    <w:basedOn w:val="WW-Caratterepredefinitoparagrafo"/>
    <w:rsid w:val="00626638"/>
    <w:rPr>
      <w:vertAlign w:val="superscript"/>
    </w:rPr>
  </w:style>
  <w:style w:type="character" w:customStyle="1" w:styleId="Caratteredellanota">
    <w:name w:val="Carattere della nota"/>
    <w:basedOn w:val="WW-Caratterepredefinitoparagrafo"/>
    <w:rsid w:val="00626638"/>
    <w:rPr>
      <w:vertAlign w:val="superscript"/>
    </w:rPr>
  </w:style>
  <w:style w:type="character" w:styleId="Enfasicorsivo">
    <w:name w:val="Emphasis"/>
    <w:basedOn w:val="WW-Caratterepredefinitoparagrafo"/>
    <w:qFormat/>
    <w:rsid w:val="00626638"/>
    <w:rPr>
      <w:i/>
      <w:iCs/>
    </w:rPr>
  </w:style>
  <w:style w:type="character" w:styleId="Enfasigrassetto">
    <w:name w:val="Strong"/>
    <w:basedOn w:val="WW-Caratterepredefinitoparagrafo"/>
    <w:qFormat/>
    <w:rsid w:val="00626638"/>
    <w:rPr>
      <w:b/>
      <w:bCs w:val="0"/>
    </w:rPr>
  </w:style>
  <w:style w:type="character" w:customStyle="1" w:styleId="google-src-text1">
    <w:name w:val="google-src-text1"/>
    <w:basedOn w:val="WW-Caratterepredefinitoparagrafo"/>
    <w:rsid w:val="00626638"/>
    <w:rPr>
      <w:vanish/>
    </w:rPr>
  </w:style>
  <w:style w:type="character" w:styleId="Collegamentoipertestuale">
    <w:name w:val="Hyperlink"/>
    <w:basedOn w:val="WW-Caratterepredefinitoparagrafo"/>
    <w:semiHidden/>
    <w:rsid w:val="00626638"/>
    <w:rPr>
      <w:color w:val="0000FF"/>
      <w:u w:val="single"/>
    </w:rPr>
  </w:style>
  <w:style w:type="character" w:customStyle="1" w:styleId="longtext">
    <w:name w:val="long_text"/>
    <w:basedOn w:val="WW-Caratterepredefinitoparagrafo"/>
    <w:rsid w:val="00626638"/>
  </w:style>
  <w:style w:type="character" w:customStyle="1" w:styleId="hps">
    <w:name w:val="hps"/>
    <w:basedOn w:val="WW-Caratterepredefinitoparagrafo"/>
    <w:rsid w:val="00626638"/>
  </w:style>
  <w:style w:type="character" w:customStyle="1" w:styleId="hpsatn">
    <w:name w:val="hps&#10;                        atn"/>
    <w:basedOn w:val="WW-Caratterepredefinitoparagrafo"/>
    <w:rsid w:val="00626638"/>
  </w:style>
  <w:style w:type="character" w:customStyle="1" w:styleId="hpsatn0">
    <w:name w:val="hps atn"/>
    <w:basedOn w:val="WW-Caratterepredefinitoparagrafo"/>
    <w:rsid w:val="00626638"/>
  </w:style>
  <w:style w:type="character" w:customStyle="1" w:styleId="shorttext">
    <w:name w:val="short_text"/>
    <w:basedOn w:val="WW-Caratterepredefinitoparagrafo"/>
    <w:rsid w:val="00626638"/>
  </w:style>
  <w:style w:type="character" w:styleId="Collegamentovisitato">
    <w:name w:val="FollowedHyperlink"/>
    <w:basedOn w:val="WW-Caratterepredefinitoparagrafo"/>
    <w:semiHidden/>
    <w:rsid w:val="00626638"/>
    <w:rPr>
      <w:color w:val="800080"/>
      <w:u w:val="single"/>
    </w:rPr>
  </w:style>
  <w:style w:type="character" w:customStyle="1" w:styleId="notranslate">
    <w:name w:val="notranslate"/>
    <w:basedOn w:val="WW-Caratterepredefinitoparagrafo"/>
    <w:rsid w:val="00626638"/>
  </w:style>
  <w:style w:type="character" w:customStyle="1" w:styleId="content">
    <w:name w:val="content"/>
    <w:basedOn w:val="WW-Caratterepredefinitoparagrafo"/>
    <w:rsid w:val="00626638"/>
  </w:style>
  <w:style w:type="character" w:customStyle="1" w:styleId="trans-section">
    <w:name w:val="trans-section"/>
    <w:basedOn w:val="WW-Caratterepredefinitoparagrafo"/>
    <w:rsid w:val="00626638"/>
  </w:style>
  <w:style w:type="paragraph" w:styleId="Intestazione">
    <w:name w:val="header"/>
    <w:basedOn w:val="Normale"/>
    <w:next w:val="Corpodeltesto"/>
    <w:semiHidden/>
    <w:rsid w:val="0062663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626638"/>
    <w:pPr>
      <w:autoSpaceDE w:val="0"/>
      <w:jc w:val="both"/>
    </w:pPr>
    <w:rPr>
      <w:sz w:val="22"/>
    </w:rPr>
  </w:style>
  <w:style w:type="paragraph" w:styleId="Elenco">
    <w:name w:val="List"/>
    <w:basedOn w:val="Corpodeltesto"/>
    <w:semiHidden/>
    <w:rsid w:val="00626638"/>
  </w:style>
  <w:style w:type="paragraph" w:styleId="Didascalia">
    <w:name w:val="caption"/>
    <w:basedOn w:val="Normale"/>
    <w:qFormat/>
    <w:rsid w:val="0062663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26638"/>
    <w:pPr>
      <w:suppressLineNumbers/>
    </w:pPr>
  </w:style>
  <w:style w:type="paragraph" w:styleId="Testonotadichiusura">
    <w:name w:val="endnote text"/>
    <w:basedOn w:val="Normale"/>
    <w:semiHidden/>
    <w:rsid w:val="00626638"/>
    <w:rPr>
      <w:sz w:val="20"/>
      <w:szCs w:val="20"/>
    </w:rPr>
  </w:style>
  <w:style w:type="paragraph" w:customStyle="1" w:styleId="NoParagraphStyle">
    <w:name w:val="[No Paragraph Style]"/>
    <w:rsid w:val="00626638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semiHidden/>
    <w:rsid w:val="00626638"/>
    <w:rPr>
      <w:sz w:val="20"/>
      <w:szCs w:val="20"/>
    </w:rPr>
  </w:style>
  <w:style w:type="paragraph" w:customStyle="1" w:styleId="Stilediparagrafo1">
    <w:name w:val="Stile di paragrafo 1"/>
    <w:basedOn w:val="NoParagraphStyle"/>
    <w:rsid w:val="00626638"/>
    <w:pPr>
      <w:spacing w:line="240" w:lineRule="atLeast"/>
      <w:jc w:val="both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semiHidden/>
    <w:rsid w:val="0062663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26638"/>
    <w:pPr>
      <w:spacing w:before="100" w:after="100"/>
    </w:pPr>
  </w:style>
  <w:style w:type="paragraph" w:customStyle="1" w:styleId="Paragrafoelenco1">
    <w:name w:val="Paragrafo elenco1"/>
    <w:basedOn w:val="Normale"/>
    <w:rsid w:val="00626638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Corpodeltesto2">
    <w:name w:val="Body Text 2"/>
    <w:basedOn w:val="Normale"/>
    <w:semiHidden/>
    <w:rsid w:val="00626638"/>
    <w:pPr>
      <w:autoSpaceDE w:val="0"/>
      <w:jc w:val="both"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BB2"/>
    <w:rPr>
      <w:rFonts w:ascii="Tahoma" w:hAnsi="Tahoma" w:cs="Tahoma"/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67B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67BB2"/>
    <w:rPr>
      <w:sz w:val="16"/>
      <w:szCs w:val="16"/>
      <w:lang w:eastAsia="ar-SA"/>
    </w:rPr>
  </w:style>
  <w:style w:type="character" w:customStyle="1" w:styleId="rynqvb">
    <w:name w:val="rynqvb"/>
    <w:basedOn w:val="Carpredefinitoparagrafo"/>
    <w:rsid w:val="00174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tv1.com/ESCP_Hello_MBGC_value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crr-jwt.it/PCRR_CCIAA_Visura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rr-jwt.it" TargetMode="External"/><Relationship Id="rId1" Type="http://schemas.openxmlformats.org/officeDocument/2006/relationships/hyperlink" Target="mailto:info@pcrr-jwt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rr-jwt.it/PCRR_CCIAA_Visura.pdf" TargetMode="External"/><Relationship Id="rId3" Type="http://schemas.openxmlformats.org/officeDocument/2006/relationships/hyperlink" Target="https://www.pcrr-jwt.it/PCRR_CCIAA_Visura.pdf" TargetMode="External"/><Relationship Id="rId7" Type="http://schemas.openxmlformats.org/officeDocument/2006/relationships/hyperlink" Target="https://www.pcrr-jwt.it/PCRR_CCIAA_Visura.pdf" TargetMode="External"/><Relationship Id="rId2" Type="http://schemas.openxmlformats.org/officeDocument/2006/relationships/hyperlink" Target="https://www.pcrr-jwt.it/PCRR_CCIAA_Visura.pdf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www.pcrr-jwt.it/PCRR_CCIAA_Visura.pdf" TargetMode="External"/><Relationship Id="rId5" Type="http://schemas.openxmlformats.org/officeDocument/2006/relationships/hyperlink" Target="https://www.pcrr-jwt.it/PCRR_CCIAA_Visura.pdf" TargetMode="External"/><Relationship Id="rId4" Type="http://schemas.openxmlformats.org/officeDocument/2006/relationships/hyperlink" Target="https://www.pcrr-jwt.it/PCRR_CCIAA_Visur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Milano 10</vt:lpstr>
      <vt:lpstr>Milano 10</vt:lpstr>
    </vt:vector>
  </TitlesOfParts>
  <Company>M&amp;S</Company>
  <LinksUpToDate>false</LinksUpToDate>
  <CharactersWithSpaces>1801</CharactersWithSpaces>
  <SharedDoc>false</SharedDoc>
  <HLinks>
    <vt:vector size="18" baseType="variant"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10</dc:title>
  <dc:subject/>
  <dc:creator>SALVATORE</dc:creator>
  <cp:keywords/>
  <cp:lastModifiedBy>Christina</cp:lastModifiedBy>
  <cp:revision>17</cp:revision>
  <cp:lastPrinted>1601-01-01T00:00:00Z</cp:lastPrinted>
  <dcterms:created xsi:type="dcterms:W3CDTF">2023-12-26T15:16:00Z</dcterms:created>
  <dcterms:modified xsi:type="dcterms:W3CDTF">2023-12-29T14:42:00Z</dcterms:modified>
</cp:coreProperties>
</file>